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2C" w:rsidRDefault="00993B5C" w:rsidP="00993B5C">
      <w:pPr>
        <w:ind w:firstLine="720"/>
        <w:rPr>
          <w:b/>
          <w:sz w:val="32"/>
          <w:szCs w:val="32"/>
          <w:lang w:val="sr-Latn-CS"/>
        </w:rPr>
      </w:pPr>
      <w:r w:rsidRPr="00767C32">
        <w:rPr>
          <w:sz w:val="32"/>
          <w:szCs w:val="32"/>
          <w:lang w:val="sr-Latn-CS"/>
        </w:rPr>
        <w:t xml:space="preserve">                      </w:t>
      </w:r>
      <w:r w:rsidR="00EE0BC3" w:rsidRPr="00767C32">
        <w:rPr>
          <w:sz w:val="32"/>
          <w:szCs w:val="32"/>
          <w:lang w:val="sr-Latn-CS"/>
        </w:rPr>
        <w:t xml:space="preserve">  </w:t>
      </w:r>
      <w:r w:rsidR="00C407C9" w:rsidRPr="00767C32">
        <w:rPr>
          <w:b/>
          <w:sz w:val="32"/>
          <w:szCs w:val="32"/>
          <w:lang w:val="sr-Latn-CS"/>
        </w:rPr>
        <w:t>Curriculum Vitae</w:t>
      </w:r>
    </w:p>
    <w:p w:rsidR="00265F88" w:rsidRPr="00767C32" w:rsidRDefault="00265F88" w:rsidP="00993B5C">
      <w:pPr>
        <w:ind w:firstLine="720"/>
        <w:rPr>
          <w:b/>
          <w:sz w:val="32"/>
          <w:szCs w:val="32"/>
          <w:lang w:val="sr-Latn-CS"/>
        </w:rPr>
      </w:pPr>
    </w:p>
    <w:p w:rsidR="00993B5C" w:rsidRPr="00993B5C" w:rsidRDefault="00993B5C" w:rsidP="00993B5C">
      <w:pPr>
        <w:ind w:firstLine="720"/>
        <w:rPr>
          <w:b/>
          <w:sz w:val="28"/>
          <w:szCs w:val="28"/>
          <w:lang w:val="sr-Latn-CS"/>
        </w:rPr>
      </w:pPr>
    </w:p>
    <w:p w:rsidR="00D33F2C" w:rsidRPr="00993B5C" w:rsidRDefault="00FC6A32" w:rsidP="000C4F64">
      <w:pPr>
        <w:rPr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Ime i prezime</w:t>
      </w:r>
      <w:r w:rsidRPr="00993B5C">
        <w:rPr>
          <w:sz w:val="28"/>
          <w:szCs w:val="28"/>
          <w:lang w:val="sr-Latn-CS"/>
        </w:rPr>
        <w:t xml:space="preserve">: </w:t>
      </w:r>
      <w:r w:rsidR="00C407C9" w:rsidRPr="00993B5C">
        <w:rPr>
          <w:sz w:val="28"/>
          <w:szCs w:val="28"/>
          <w:lang w:val="sr-Latn-CS"/>
        </w:rPr>
        <w:t xml:space="preserve">   </w:t>
      </w:r>
      <w:r w:rsidRPr="00993B5C">
        <w:rPr>
          <w:sz w:val="28"/>
          <w:szCs w:val="28"/>
          <w:lang w:val="sr-Latn-CS"/>
        </w:rPr>
        <w:t>Milena Lačković</w:t>
      </w:r>
    </w:p>
    <w:p w:rsidR="00EE0BC3" w:rsidRPr="00993B5C" w:rsidRDefault="00C407C9" w:rsidP="000C4F64">
      <w:pPr>
        <w:rPr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Datum rođenja</w:t>
      </w:r>
      <w:r w:rsidRPr="00993B5C">
        <w:rPr>
          <w:sz w:val="28"/>
          <w:szCs w:val="28"/>
          <w:lang w:val="sr-Latn-CS"/>
        </w:rPr>
        <w:t xml:space="preserve"> </w:t>
      </w:r>
      <w:r w:rsidR="00FC6A32" w:rsidRPr="00993B5C">
        <w:rPr>
          <w:sz w:val="28"/>
          <w:szCs w:val="28"/>
          <w:lang w:val="sr-Latn-CS"/>
        </w:rPr>
        <w:t xml:space="preserve"> </w:t>
      </w:r>
      <w:r w:rsidR="00D33F2C" w:rsidRPr="00993B5C">
        <w:rPr>
          <w:sz w:val="28"/>
          <w:szCs w:val="28"/>
          <w:lang w:val="sr-Latn-CS"/>
        </w:rPr>
        <w:t>5. 05. 1981. godine u Beogradu.</w:t>
      </w:r>
    </w:p>
    <w:p w:rsidR="00EE0BC3" w:rsidRPr="00993B5C" w:rsidRDefault="00EE0BC3" w:rsidP="000C4F64">
      <w:pPr>
        <w:rPr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Adresa:</w:t>
      </w:r>
      <w:r w:rsidRPr="00993B5C">
        <w:rPr>
          <w:sz w:val="28"/>
          <w:szCs w:val="28"/>
          <w:lang w:val="sr-Latn-CS"/>
        </w:rPr>
        <w:t xml:space="preserve"> Gandijeva 163/31 N</w:t>
      </w:r>
      <w:r w:rsidR="00D203CB" w:rsidRPr="00993B5C">
        <w:rPr>
          <w:sz w:val="28"/>
          <w:szCs w:val="28"/>
          <w:lang w:val="sr-Latn-CS"/>
        </w:rPr>
        <w:t>.</w:t>
      </w:r>
      <w:r w:rsidRPr="00993B5C">
        <w:rPr>
          <w:sz w:val="28"/>
          <w:szCs w:val="28"/>
          <w:lang w:val="sr-Latn-CS"/>
        </w:rPr>
        <w:t xml:space="preserve"> Beograd</w:t>
      </w:r>
    </w:p>
    <w:p w:rsidR="006F7063" w:rsidRPr="00993B5C" w:rsidRDefault="00EE0BC3" w:rsidP="000C4F64">
      <w:pPr>
        <w:rPr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Telefon:</w:t>
      </w:r>
      <w:r w:rsidR="00993B5C" w:rsidRPr="00993B5C">
        <w:rPr>
          <w:b/>
          <w:sz w:val="28"/>
          <w:szCs w:val="28"/>
          <w:lang w:val="sr-Latn-CS"/>
        </w:rPr>
        <w:t xml:space="preserve"> </w:t>
      </w:r>
      <w:r w:rsidR="006F7063" w:rsidRPr="00993B5C">
        <w:rPr>
          <w:b/>
          <w:sz w:val="28"/>
          <w:szCs w:val="28"/>
          <w:lang w:val="sr-Latn-CS"/>
        </w:rPr>
        <w:t xml:space="preserve"> </w:t>
      </w:r>
      <w:r w:rsidR="006F7063" w:rsidRPr="00993B5C">
        <w:rPr>
          <w:sz w:val="28"/>
          <w:szCs w:val="28"/>
          <w:lang w:val="sr-Latn-CS"/>
        </w:rPr>
        <w:t>2154-011</w:t>
      </w:r>
      <w:r w:rsidR="0071132B">
        <w:rPr>
          <w:sz w:val="28"/>
          <w:szCs w:val="28"/>
          <w:lang w:val="sr-Latn-CS"/>
        </w:rPr>
        <w:t xml:space="preserve">; </w:t>
      </w:r>
      <w:r w:rsidR="00993B5C" w:rsidRPr="00993B5C">
        <w:rPr>
          <w:sz w:val="28"/>
          <w:szCs w:val="28"/>
          <w:lang w:val="sr-Latn-CS"/>
        </w:rPr>
        <w:t xml:space="preserve"> </w:t>
      </w:r>
      <w:r w:rsidR="0071132B">
        <w:rPr>
          <w:sz w:val="28"/>
          <w:szCs w:val="28"/>
          <w:lang w:val="sr-Latn-CS"/>
        </w:rPr>
        <w:t>m</w:t>
      </w:r>
      <w:r w:rsidR="00993B5C" w:rsidRPr="00993B5C">
        <w:rPr>
          <w:sz w:val="28"/>
          <w:szCs w:val="28"/>
          <w:lang w:val="sr-Latn-CS"/>
        </w:rPr>
        <w:t>ob. tel</w:t>
      </w:r>
      <w:r w:rsidR="0071132B">
        <w:rPr>
          <w:sz w:val="28"/>
          <w:szCs w:val="28"/>
          <w:lang w:val="sr-Latn-CS"/>
        </w:rPr>
        <w:t>.</w:t>
      </w:r>
      <w:r w:rsidR="00993B5C" w:rsidRPr="00993B5C">
        <w:rPr>
          <w:sz w:val="28"/>
          <w:szCs w:val="28"/>
          <w:lang w:val="sr-Latn-CS"/>
        </w:rPr>
        <w:t xml:space="preserve">  064-357-3505</w:t>
      </w:r>
      <w:r w:rsidR="00993B5C" w:rsidRPr="00993B5C">
        <w:rPr>
          <w:b/>
          <w:sz w:val="28"/>
          <w:szCs w:val="28"/>
          <w:lang w:val="sr-Latn-CS"/>
        </w:rPr>
        <w:t xml:space="preserve"> </w:t>
      </w:r>
    </w:p>
    <w:p w:rsidR="00C407C9" w:rsidRDefault="00D203CB" w:rsidP="000C4F64">
      <w:pPr>
        <w:rPr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Email</w:t>
      </w:r>
      <w:r w:rsidRPr="00993B5C">
        <w:rPr>
          <w:sz w:val="28"/>
          <w:szCs w:val="28"/>
          <w:lang w:val="sr-Latn-CS"/>
        </w:rPr>
        <w:t xml:space="preserve">: </w:t>
      </w:r>
      <w:hyperlink r:id="rId5" w:history="1">
        <w:r w:rsidRPr="00993B5C">
          <w:rPr>
            <w:rStyle w:val="Hyperlink"/>
            <w:sz w:val="28"/>
            <w:szCs w:val="28"/>
            <w:lang w:val="sr-Latn-CS"/>
          </w:rPr>
          <w:t>mvlacko</w:t>
        </w:r>
        <w:r w:rsidRPr="0071132B">
          <w:rPr>
            <w:rStyle w:val="Hyperlink"/>
            <w:sz w:val="28"/>
            <w:szCs w:val="28"/>
          </w:rPr>
          <w:t>@</w:t>
        </w:r>
        <w:proofErr w:type="spellStart"/>
        <w:r w:rsidRPr="0071132B">
          <w:rPr>
            <w:rStyle w:val="Hyperlink"/>
            <w:sz w:val="28"/>
            <w:szCs w:val="28"/>
          </w:rPr>
          <w:t>eunet.rs</w:t>
        </w:r>
        <w:proofErr w:type="spellEnd"/>
      </w:hyperlink>
      <w:r w:rsidRPr="0071132B">
        <w:rPr>
          <w:sz w:val="28"/>
          <w:szCs w:val="28"/>
        </w:rPr>
        <w:t xml:space="preserve"> </w:t>
      </w:r>
      <w:r w:rsidR="00C407C9" w:rsidRPr="00993B5C">
        <w:rPr>
          <w:sz w:val="28"/>
          <w:szCs w:val="28"/>
          <w:lang w:val="sr-Latn-CS"/>
        </w:rPr>
        <w:t xml:space="preserve"> </w:t>
      </w:r>
    </w:p>
    <w:p w:rsidR="00E37F9D" w:rsidRPr="0071132B" w:rsidRDefault="00E37F9D" w:rsidP="000C4F64">
      <w:pPr>
        <w:rPr>
          <w:sz w:val="28"/>
          <w:szCs w:val="28"/>
        </w:rPr>
      </w:pPr>
    </w:p>
    <w:p w:rsidR="00C407C9" w:rsidRDefault="00C407C9" w:rsidP="005A7444">
      <w:pPr>
        <w:spacing w:before="120"/>
        <w:rPr>
          <w:b/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Obrazovanje</w:t>
      </w:r>
    </w:p>
    <w:p w:rsidR="00AE7734" w:rsidRDefault="00AE7734" w:rsidP="005A7444">
      <w:pPr>
        <w:spacing w:before="120"/>
        <w:rPr>
          <w:b/>
          <w:sz w:val="28"/>
          <w:szCs w:val="28"/>
          <w:lang w:val="sr-Latn-CS"/>
        </w:rPr>
      </w:pPr>
    </w:p>
    <w:p w:rsidR="000D3D88" w:rsidRDefault="000D3D88" w:rsidP="000C4F64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1996</w:t>
      </w:r>
      <w:r w:rsidR="00AE773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-</w:t>
      </w:r>
      <w:r w:rsidR="00AE773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2000 - </w:t>
      </w:r>
      <w:r w:rsidR="00C407C9" w:rsidRPr="00993B5C">
        <w:rPr>
          <w:sz w:val="28"/>
          <w:szCs w:val="28"/>
          <w:lang w:val="sr-Latn-CS"/>
        </w:rPr>
        <w:t xml:space="preserve"> </w:t>
      </w:r>
      <w:r w:rsidR="000C4F64" w:rsidRPr="00993B5C">
        <w:rPr>
          <w:sz w:val="28"/>
          <w:szCs w:val="28"/>
          <w:lang w:val="sr-Latn-CS"/>
        </w:rPr>
        <w:t>gimnazij</w:t>
      </w:r>
      <w:r>
        <w:rPr>
          <w:sz w:val="28"/>
          <w:szCs w:val="28"/>
          <w:lang w:val="sr-Latn-CS"/>
        </w:rPr>
        <w:t>a</w:t>
      </w:r>
      <w:r w:rsidR="000C4F64" w:rsidRPr="00993B5C">
        <w:rPr>
          <w:sz w:val="28"/>
          <w:szCs w:val="28"/>
          <w:lang w:val="sr-Latn-CS"/>
        </w:rPr>
        <w:t xml:space="preserve"> </w:t>
      </w:r>
    </w:p>
    <w:p w:rsidR="00CC118B" w:rsidRDefault="000D3D88" w:rsidP="000C4F64">
      <w:pPr>
        <w:numPr>
          <w:ilvl w:val="0"/>
          <w:numId w:val="3"/>
        </w:numPr>
        <w:rPr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>2000/2001</w:t>
      </w:r>
      <w:r>
        <w:rPr>
          <w:sz w:val="28"/>
          <w:szCs w:val="28"/>
          <w:lang w:val="sr-Latn-CS"/>
        </w:rPr>
        <w:t xml:space="preserve"> </w:t>
      </w:r>
      <w:r w:rsidR="00AE7734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 xml:space="preserve"> upisala </w:t>
      </w:r>
      <w:r w:rsidR="00D33F2C" w:rsidRPr="00993B5C">
        <w:rPr>
          <w:sz w:val="28"/>
          <w:szCs w:val="28"/>
          <w:lang w:val="sr-Latn-CS"/>
        </w:rPr>
        <w:t>Medicinski fakultet Univerziteta u Beogradu</w:t>
      </w:r>
      <w:r w:rsidR="00B5618A" w:rsidRPr="00993B5C">
        <w:rPr>
          <w:sz w:val="28"/>
          <w:szCs w:val="28"/>
          <w:lang w:val="sr-Latn-CS"/>
        </w:rPr>
        <w:t xml:space="preserve"> </w:t>
      </w:r>
    </w:p>
    <w:p w:rsidR="00B5618A" w:rsidRDefault="000D3D88" w:rsidP="000C4F64">
      <w:pPr>
        <w:numPr>
          <w:ilvl w:val="0"/>
          <w:numId w:val="3"/>
        </w:numPr>
        <w:rPr>
          <w:b/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>2007</w:t>
      </w:r>
      <w:r>
        <w:rPr>
          <w:sz w:val="28"/>
          <w:szCs w:val="28"/>
          <w:lang w:val="sr-Latn-CS"/>
        </w:rPr>
        <w:t xml:space="preserve"> - d</w:t>
      </w:r>
      <w:r w:rsidR="00892C1E" w:rsidRPr="00993B5C">
        <w:rPr>
          <w:sz w:val="28"/>
          <w:szCs w:val="28"/>
          <w:lang w:val="sr-Latn-CS"/>
        </w:rPr>
        <w:t>iplo</w:t>
      </w:r>
      <w:r w:rsidR="00D33F2C" w:rsidRPr="00993B5C">
        <w:rPr>
          <w:sz w:val="28"/>
          <w:szCs w:val="28"/>
          <w:lang w:val="sr-Latn-CS"/>
        </w:rPr>
        <w:t xml:space="preserve">mirala </w:t>
      </w:r>
      <w:r w:rsidR="00B5618A" w:rsidRPr="00993B5C">
        <w:rPr>
          <w:sz w:val="28"/>
          <w:szCs w:val="28"/>
          <w:lang w:val="sr-Latn-CS"/>
        </w:rPr>
        <w:t>n</w:t>
      </w:r>
      <w:r w:rsidR="00D33F2C" w:rsidRPr="00993B5C">
        <w:rPr>
          <w:sz w:val="28"/>
          <w:szCs w:val="28"/>
          <w:lang w:val="sr-Latn-CS"/>
        </w:rPr>
        <w:t xml:space="preserve">a Medicinskom fakultetu </w:t>
      </w:r>
      <w:r w:rsidR="00FE6925" w:rsidRPr="00993B5C">
        <w:rPr>
          <w:sz w:val="28"/>
          <w:szCs w:val="28"/>
          <w:lang w:val="sr-Latn-CS"/>
        </w:rPr>
        <w:t xml:space="preserve">Univerziteta u </w:t>
      </w:r>
      <w:r w:rsidR="00D33F2C" w:rsidRPr="00993B5C">
        <w:rPr>
          <w:sz w:val="28"/>
          <w:szCs w:val="28"/>
          <w:lang w:val="sr-Latn-CS"/>
        </w:rPr>
        <w:t>Beogradu</w:t>
      </w:r>
      <w:r>
        <w:rPr>
          <w:sz w:val="28"/>
          <w:szCs w:val="28"/>
          <w:lang w:val="sr-Latn-CS"/>
        </w:rPr>
        <w:t>; p</w:t>
      </w:r>
      <w:r w:rsidR="00D33F2C" w:rsidRPr="00993B5C">
        <w:rPr>
          <w:sz w:val="28"/>
          <w:szCs w:val="28"/>
          <w:lang w:val="sr-Latn-CS"/>
        </w:rPr>
        <w:t>rosečn</w:t>
      </w:r>
      <w:r w:rsidR="00AA7FB7" w:rsidRPr="00993B5C">
        <w:rPr>
          <w:sz w:val="28"/>
          <w:szCs w:val="28"/>
          <w:lang w:val="sr-Latn-CS"/>
        </w:rPr>
        <w:t>a</w:t>
      </w:r>
      <w:r w:rsidR="00D33F2C" w:rsidRPr="00993B5C">
        <w:rPr>
          <w:sz w:val="28"/>
          <w:szCs w:val="28"/>
          <w:lang w:val="sr-Latn-CS"/>
        </w:rPr>
        <w:t xml:space="preserve"> ocen</w:t>
      </w:r>
      <w:r w:rsidR="00AA7FB7" w:rsidRPr="00993B5C">
        <w:rPr>
          <w:sz w:val="28"/>
          <w:szCs w:val="28"/>
          <w:lang w:val="sr-Latn-CS"/>
        </w:rPr>
        <w:t xml:space="preserve">a </w:t>
      </w:r>
      <w:r w:rsidR="00D33F2C" w:rsidRPr="00993B5C">
        <w:rPr>
          <w:b/>
          <w:sz w:val="28"/>
          <w:szCs w:val="28"/>
          <w:lang w:val="sr-Latn-CS"/>
        </w:rPr>
        <w:t>9,</w:t>
      </w:r>
      <w:r w:rsidR="00CE250E">
        <w:rPr>
          <w:b/>
          <w:sz w:val="28"/>
          <w:szCs w:val="28"/>
          <w:lang w:val="sr-Latn-CS"/>
        </w:rPr>
        <w:t xml:space="preserve"> </w:t>
      </w:r>
      <w:r w:rsidR="00D33F2C" w:rsidRPr="00993B5C">
        <w:rPr>
          <w:b/>
          <w:sz w:val="28"/>
          <w:szCs w:val="28"/>
          <w:lang w:val="sr-Latn-CS"/>
        </w:rPr>
        <w:t>46.</w:t>
      </w:r>
    </w:p>
    <w:p w:rsidR="00847680" w:rsidRDefault="00847680" w:rsidP="00847680">
      <w:pPr>
        <w:numPr>
          <w:ilvl w:val="0"/>
          <w:numId w:val="3"/>
        </w:numPr>
        <w:rPr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>2008</w:t>
      </w:r>
      <w:r>
        <w:rPr>
          <w:sz w:val="28"/>
          <w:szCs w:val="28"/>
          <w:lang w:val="sr-Latn-CS"/>
        </w:rPr>
        <w:t xml:space="preserve"> - l</w:t>
      </w:r>
      <w:r w:rsidRPr="00993B5C">
        <w:rPr>
          <w:sz w:val="28"/>
          <w:szCs w:val="28"/>
          <w:lang w:val="sr-Latn-CS"/>
        </w:rPr>
        <w:t xml:space="preserve">ekarski staž u Kliničkom centru Srbije </w:t>
      </w:r>
    </w:p>
    <w:p w:rsidR="00E37F9D" w:rsidRPr="00645D70" w:rsidRDefault="000D3D88" w:rsidP="00E37F9D">
      <w:pPr>
        <w:numPr>
          <w:ilvl w:val="0"/>
          <w:numId w:val="3"/>
        </w:num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2008 - s</w:t>
      </w:r>
      <w:r w:rsidR="00B80377" w:rsidRPr="00993B5C">
        <w:rPr>
          <w:sz w:val="28"/>
          <w:szCs w:val="28"/>
          <w:lang w:val="sr-Latn-CS"/>
        </w:rPr>
        <w:t xml:space="preserve">tručni ispit za doktora medicine </w:t>
      </w:r>
    </w:p>
    <w:p w:rsidR="00B84F9D" w:rsidRDefault="00B84F9D" w:rsidP="00645D70">
      <w:pPr>
        <w:rPr>
          <w:b/>
          <w:sz w:val="28"/>
          <w:szCs w:val="28"/>
          <w:lang w:val="sr-Latn-CS"/>
        </w:rPr>
      </w:pPr>
    </w:p>
    <w:p w:rsidR="00B84F9D" w:rsidRDefault="00B84F9D" w:rsidP="00B84F9D">
      <w:pPr>
        <w:spacing w:before="1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Kretanje u službi</w:t>
      </w:r>
      <w:r w:rsidR="003D7D91">
        <w:rPr>
          <w:b/>
          <w:sz w:val="28"/>
          <w:szCs w:val="28"/>
          <w:lang w:val="sr-Latn-CS"/>
        </w:rPr>
        <w:t>:</w:t>
      </w:r>
    </w:p>
    <w:p w:rsidR="00B84F9D" w:rsidRPr="00993B5C" w:rsidRDefault="00B84F9D" w:rsidP="00B84F9D">
      <w:pPr>
        <w:spacing w:before="120"/>
        <w:rPr>
          <w:b/>
          <w:sz w:val="28"/>
          <w:szCs w:val="28"/>
          <w:lang w:val="sr-Latn-CS"/>
        </w:rPr>
      </w:pPr>
    </w:p>
    <w:p w:rsidR="00B84F9D" w:rsidRDefault="00B84F9D" w:rsidP="00B84F9D">
      <w:pPr>
        <w:numPr>
          <w:ilvl w:val="0"/>
          <w:numId w:val="3"/>
        </w:numPr>
        <w:rPr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>2008</w:t>
      </w:r>
      <w:r>
        <w:rPr>
          <w:sz w:val="28"/>
          <w:szCs w:val="28"/>
          <w:lang w:val="sr-Latn-CS"/>
        </w:rPr>
        <w:t xml:space="preserve"> - 2009 </w:t>
      </w:r>
      <w:r w:rsidR="00AE7734">
        <w:rPr>
          <w:sz w:val="28"/>
          <w:szCs w:val="28"/>
          <w:lang w:val="sr-Latn-CS"/>
        </w:rPr>
        <w:t>–</w:t>
      </w:r>
      <w:r>
        <w:rPr>
          <w:sz w:val="28"/>
          <w:szCs w:val="28"/>
          <w:lang w:val="sr-Latn-CS"/>
        </w:rPr>
        <w:t xml:space="preserve"> </w:t>
      </w:r>
      <w:r w:rsidRPr="00993B5C">
        <w:rPr>
          <w:sz w:val="28"/>
          <w:szCs w:val="28"/>
          <w:lang w:val="sr-Latn-CS"/>
        </w:rPr>
        <w:t>radn</w:t>
      </w:r>
      <w:r>
        <w:rPr>
          <w:sz w:val="28"/>
          <w:szCs w:val="28"/>
          <w:lang w:val="sr-Latn-CS"/>
        </w:rPr>
        <w:t>i</w:t>
      </w:r>
      <w:r w:rsidRPr="00993B5C">
        <w:rPr>
          <w:sz w:val="28"/>
          <w:szCs w:val="28"/>
          <w:lang w:val="sr-Latn-CS"/>
        </w:rPr>
        <w:t xml:space="preserve"> odnos na odredjeno vreme u KBC </w:t>
      </w:r>
      <w:r>
        <w:rPr>
          <w:sz w:val="28"/>
          <w:szCs w:val="28"/>
          <w:lang w:val="sr-Latn-CS"/>
        </w:rPr>
        <w:t>Zemun</w:t>
      </w:r>
    </w:p>
    <w:p w:rsidR="00B84F9D" w:rsidRPr="00993B5C" w:rsidRDefault="00B84F9D" w:rsidP="00B84F9D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2010 </w:t>
      </w:r>
      <w:r w:rsidR="00AE7734">
        <w:rPr>
          <w:sz w:val="28"/>
          <w:szCs w:val="28"/>
          <w:lang w:val="sr-Latn-CS"/>
        </w:rPr>
        <w:t>–</w:t>
      </w:r>
      <w:r>
        <w:rPr>
          <w:sz w:val="28"/>
          <w:szCs w:val="28"/>
          <w:lang w:val="sr-Latn-CS"/>
        </w:rPr>
        <w:t xml:space="preserve"> stalni radni odnos u KBC Zemun</w:t>
      </w:r>
      <w:r w:rsidR="003D7D91">
        <w:rPr>
          <w:sz w:val="28"/>
          <w:szCs w:val="28"/>
          <w:lang w:val="sr-Latn-CS"/>
        </w:rPr>
        <w:t>, odeljenje endokrinologije i dijabetesa</w:t>
      </w:r>
      <w:r w:rsidRPr="00993B5C">
        <w:rPr>
          <w:sz w:val="28"/>
          <w:szCs w:val="28"/>
          <w:lang w:val="sr-Latn-CS"/>
        </w:rPr>
        <w:t xml:space="preserve">   </w:t>
      </w:r>
      <w:r>
        <w:rPr>
          <w:sz w:val="28"/>
          <w:szCs w:val="28"/>
          <w:lang w:val="sr-Latn-CS"/>
        </w:rPr>
        <w:t xml:space="preserve"> </w:t>
      </w:r>
    </w:p>
    <w:p w:rsidR="00075702" w:rsidRDefault="00B84F9D" w:rsidP="00B84F9D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2011 </w:t>
      </w:r>
      <w:r w:rsidR="00AE7734">
        <w:rPr>
          <w:sz w:val="28"/>
          <w:szCs w:val="28"/>
          <w:lang w:val="sr-Latn-CS"/>
        </w:rPr>
        <w:t xml:space="preserve">– </w:t>
      </w:r>
      <w:r>
        <w:rPr>
          <w:sz w:val="28"/>
          <w:szCs w:val="28"/>
          <w:lang w:val="sr-Latn-CS"/>
        </w:rPr>
        <w:t>specijaliza</w:t>
      </w:r>
      <w:r w:rsidR="00AE7734">
        <w:rPr>
          <w:sz w:val="28"/>
          <w:szCs w:val="28"/>
          <w:lang w:val="sr-Latn-CS"/>
        </w:rPr>
        <w:t>nt</w:t>
      </w:r>
      <w:r>
        <w:rPr>
          <w:sz w:val="28"/>
          <w:szCs w:val="28"/>
          <w:lang w:val="sr-Latn-CS"/>
        </w:rPr>
        <w:t xml:space="preserve"> iz endokrinologije</w:t>
      </w:r>
      <w:r w:rsidR="00AE7734">
        <w:rPr>
          <w:sz w:val="28"/>
          <w:szCs w:val="28"/>
          <w:lang w:val="sr-Latn-CS"/>
        </w:rPr>
        <w:t xml:space="preserve">, </w:t>
      </w:r>
      <w:r w:rsidR="008E08F7">
        <w:rPr>
          <w:sz w:val="28"/>
          <w:szCs w:val="28"/>
          <w:lang w:val="sr-Latn-CS"/>
        </w:rPr>
        <w:t>odeljenje endokrinologije i dijabetesa</w:t>
      </w:r>
      <w:r w:rsidR="008E08F7" w:rsidRPr="00993B5C">
        <w:rPr>
          <w:sz w:val="28"/>
          <w:szCs w:val="28"/>
          <w:lang w:val="sr-Latn-CS"/>
        </w:rPr>
        <w:t xml:space="preserve"> </w:t>
      </w:r>
      <w:r w:rsidR="00AE7734">
        <w:rPr>
          <w:sz w:val="28"/>
          <w:szCs w:val="28"/>
          <w:lang w:val="sr-Latn-CS"/>
        </w:rPr>
        <w:t>KBC Zemun</w:t>
      </w:r>
    </w:p>
    <w:p w:rsidR="002F6599" w:rsidRDefault="002F6599" w:rsidP="002F6599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2016-  specijalista interne medicine, odeljenje endokrinologije i dijabetesa</w:t>
      </w:r>
      <w:r w:rsidRPr="00993B5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KBC Zemun</w:t>
      </w:r>
    </w:p>
    <w:p w:rsidR="002F6599" w:rsidRDefault="002F6599" w:rsidP="002F6599">
      <w:pPr>
        <w:ind w:left="720"/>
        <w:rPr>
          <w:sz w:val="28"/>
          <w:szCs w:val="28"/>
          <w:lang w:val="sr-Latn-CS"/>
        </w:rPr>
      </w:pPr>
    </w:p>
    <w:p w:rsidR="00645D70" w:rsidRDefault="00645D70" w:rsidP="00645D70">
      <w:pPr>
        <w:rPr>
          <w:b/>
          <w:sz w:val="28"/>
          <w:szCs w:val="28"/>
          <w:lang w:val="sr-Latn-CS"/>
        </w:rPr>
      </w:pPr>
      <w:r w:rsidRPr="00645D70">
        <w:rPr>
          <w:b/>
          <w:sz w:val="28"/>
          <w:szCs w:val="28"/>
          <w:lang w:val="sr-Latn-CS"/>
        </w:rPr>
        <w:t>Naučni rad</w:t>
      </w:r>
      <w:r w:rsidR="003D7D91">
        <w:rPr>
          <w:b/>
          <w:sz w:val="28"/>
          <w:szCs w:val="28"/>
          <w:lang w:val="sr-Latn-CS"/>
        </w:rPr>
        <w:t>:</w:t>
      </w:r>
    </w:p>
    <w:p w:rsidR="00B84F9D" w:rsidRDefault="00B84F9D" w:rsidP="00645D70">
      <w:pPr>
        <w:rPr>
          <w:b/>
          <w:sz w:val="28"/>
          <w:szCs w:val="28"/>
          <w:lang w:val="sr-Latn-CS"/>
        </w:rPr>
      </w:pPr>
    </w:p>
    <w:p w:rsidR="00075702" w:rsidRDefault="00075702" w:rsidP="00645D70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2001- član uredništva stručno-naučnog časopisa studenata medicinskog fakulteta Univerziteta u Beogradu "Medicinski podmladak"</w:t>
      </w:r>
    </w:p>
    <w:p w:rsidR="00645D70" w:rsidRDefault="00645D70" w:rsidP="00645D70">
      <w:pPr>
        <w:numPr>
          <w:ilvl w:val="0"/>
          <w:numId w:val="3"/>
        </w:numPr>
        <w:rPr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>2007/2008</w:t>
      </w:r>
      <w:r>
        <w:rPr>
          <w:sz w:val="28"/>
          <w:szCs w:val="28"/>
          <w:lang w:val="sr-Latn-CS"/>
        </w:rPr>
        <w:t xml:space="preserve"> – upisala  </w:t>
      </w:r>
      <w:r w:rsidR="00B80377" w:rsidRPr="00993B5C">
        <w:rPr>
          <w:sz w:val="28"/>
          <w:szCs w:val="28"/>
          <w:lang w:val="sr-Latn-CS"/>
        </w:rPr>
        <w:t xml:space="preserve">Specijalističke akademske studije na Medicinskom fakultetu Univerziteta u Beogradu </w:t>
      </w:r>
    </w:p>
    <w:p w:rsidR="00E37F9D" w:rsidRPr="00442913" w:rsidRDefault="007076C6" w:rsidP="00E37F9D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2010</w:t>
      </w:r>
      <w:r w:rsidR="00645D70">
        <w:rPr>
          <w:sz w:val="28"/>
          <w:szCs w:val="28"/>
          <w:lang w:val="sr-Latn-CS"/>
        </w:rPr>
        <w:t xml:space="preserve"> – odbranila </w:t>
      </w:r>
      <w:r w:rsidR="00E37F9D">
        <w:rPr>
          <w:sz w:val="28"/>
          <w:szCs w:val="28"/>
          <w:lang w:val="sr-Latn-CS"/>
        </w:rPr>
        <w:t>završn</w:t>
      </w:r>
      <w:r w:rsidR="00645D70">
        <w:rPr>
          <w:sz w:val="28"/>
          <w:szCs w:val="28"/>
          <w:lang w:val="sr-Latn-CS"/>
        </w:rPr>
        <w:t>i</w:t>
      </w:r>
      <w:r w:rsidR="00E37F9D">
        <w:rPr>
          <w:sz w:val="28"/>
          <w:szCs w:val="28"/>
          <w:lang w:val="sr-Latn-CS"/>
        </w:rPr>
        <w:t xml:space="preserve"> </w:t>
      </w:r>
      <w:r w:rsidR="00E37F9D" w:rsidRPr="00993B5C">
        <w:rPr>
          <w:sz w:val="28"/>
          <w:szCs w:val="28"/>
          <w:lang w:val="sr-Latn-CS"/>
        </w:rPr>
        <w:t>akademsk</w:t>
      </w:r>
      <w:r w:rsidR="00645D70">
        <w:rPr>
          <w:sz w:val="28"/>
          <w:szCs w:val="28"/>
          <w:lang w:val="sr-Latn-CS"/>
        </w:rPr>
        <w:t>i</w:t>
      </w:r>
      <w:r w:rsidR="00E37F9D" w:rsidRPr="00993B5C">
        <w:rPr>
          <w:sz w:val="28"/>
          <w:szCs w:val="28"/>
          <w:lang w:val="sr-Latn-CS"/>
        </w:rPr>
        <w:t xml:space="preserve"> specijalističk</w:t>
      </w:r>
      <w:r w:rsidR="00645D70">
        <w:rPr>
          <w:sz w:val="28"/>
          <w:szCs w:val="28"/>
          <w:lang w:val="sr-Latn-CS"/>
        </w:rPr>
        <w:t>i</w:t>
      </w:r>
      <w:r w:rsidR="00E37F9D" w:rsidRPr="00993B5C">
        <w:rPr>
          <w:sz w:val="28"/>
          <w:szCs w:val="28"/>
          <w:lang w:val="sr-Latn-CS"/>
        </w:rPr>
        <w:t xml:space="preserve">  rad</w:t>
      </w:r>
      <w:r>
        <w:rPr>
          <w:sz w:val="28"/>
          <w:szCs w:val="28"/>
          <w:lang w:val="sr-Latn-CS"/>
        </w:rPr>
        <w:t xml:space="preserve"> </w:t>
      </w:r>
      <w:r w:rsidR="00E37F9D" w:rsidRPr="00993B5C">
        <w:rPr>
          <w:sz w:val="28"/>
          <w:szCs w:val="28"/>
          <w:lang w:val="sr-Latn-CS"/>
        </w:rPr>
        <w:t>"</w:t>
      </w:r>
      <w:r w:rsidR="00E37F9D" w:rsidRPr="00442913">
        <w:rPr>
          <w:sz w:val="28"/>
          <w:szCs w:val="28"/>
          <w:lang w:val="sr-Latn-CS"/>
        </w:rPr>
        <w:t>Aktivacija i disfunkcija endotela i modifikacija ekstracelularnog matriksa u ranim fazama ateroskleroze“.</w:t>
      </w:r>
    </w:p>
    <w:p w:rsidR="00645D70" w:rsidRPr="00075702" w:rsidRDefault="00645D70" w:rsidP="00E37F9D">
      <w:pPr>
        <w:numPr>
          <w:ilvl w:val="0"/>
          <w:numId w:val="3"/>
        </w:num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2010/2011 </w:t>
      </w:r>
      <w:r w:rsidR="00AE7734">
        <w:rPr>
          <w:sz w:val="28"/>
          <w:szCs w:val="28"/>
          <w:lang w:val="sr-Latn-CS"/>
        </w:rPr>
        <w:t>–</w:t>
      </w:r>
      <w:r>
        <w:rPr>
          <w:sz w:val="28"/>
          <w:szCs w:val="28"/>
          <w:lang w:val="sr-Latn-CS"/>
        </w:rPr>
        <w:t xml:space="preserve"> u</w:t>
      </w:r>
      <w:r w:rsidR="00E37F9D">
        <w:rPr>
          <w:sz w:val="28"/>
          <w:szCs w:val="28"/>
          <w:lang w:val="sr-Latn-CS"/>
        </w:rPr>
        <w:t xml:space="preserve">pisala </w:t>
      </w:r>
      <w:r w:rsidR="007610D4">
        <w:rPr>
          <w:sz w:val="28"/>
          <w:szCs w:val="28"/>
          <w:lang w:val="sr-Latn-CS"/>
        </w:rPr>
        <w:t xml:space="preserve">treću </w:t>
      </w:r>
      <w:r w:rsidR="00E37F9D">
        <w:rPr>
          <w:sz w:val="28"/>
          <w:szCs w:val="28"/>
          <w:lang w:val="sr-Latn-CS"/>
        </w:rPr>
        <w:t xml:space="preserve">godinu doktorskih studija </w:t>
      </w:r>
      <w:r w:rsidR="007076C6">
        <w:rPr>
          <w:sz w:val="28"/>
          <w:szCs w:val="28"/>
          <w:lang w:val="sr-Latn-CS"/>
        </w:rPr>
        <w:t xml:space="preserve">iz epidemiologije </w:t>
      </w:r>
      <w:r w:rsidR="00E37F9D" w:rsidRPr="00993B5C">
        <w:rPr>
          <w:sz w:val="28"/>
          <w:szCs w:val="28"/>
          <w:lang w:val="sr-Latn-CS"/>
        </w:rPr>
        <w:t>na Medicinskom fakultetu</w:t>
      </w:r>
      <w:r w:rsidR="00E37F9D" w:rsidRPr="00F611A8">
        <w:rPr>
          <w:sz w:val="28"/>
          <w:szCs w:val="28"/>
          <w:lang w:val="sr-Latn-CS"/>
        </w:rPr>
        <w:t xml:space="preserve"> </w:t>
      </w:r>
      <w:r w:rsidR="00E37F9D" w:rsidRPr="00993B5C">
        <w:rPr>
          <w:sz w:val="28"/>
          <w:szCs w:val="28"/>
          <w:lang w:val="sr-Latn-CS"/>
        </w:rPr>
        <w:t>Univerziteta u Beogradu</w:t>
      </w:r>
      <w:r w:rsidR="00E37F9D">
        <w:rPr>
          <w:sz w:val="28"/>
          <w:szCs w:val="28"/>
          <w:lang w:val="sr-Latn-CS"/>
        </w:rPr>
        <w:t xml:space="preserve"> </w:t>
      </w:r>
    </w:p>
    <w:p w:rsidR="00645D70" w:rsidRDefault="00006F47" w:rsidP="00645D70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2011-201</w:t>
      </w:r>
      <w:r w:rsidR="00751231">
        <w:rPr>
          <w:sz w:val="28"/>
          <w:szCs w:val="28"/>
          <w:lang w:val="sr-Latn-CS"/>
        </w:rPr>
        <w:t>5</w:t>
      </w:r>
      <w:r>
        <w:rPr>
          <w:sz w:val="28"/>
          <w:szCs w:val="28"/>
          <w:lang w:val="sr-Latn-CS"/>
        </w:rPr>
        <w:t xml:space="preserve"> </w:t>
      </w:r>
      <w:r w:rsidR="00AE7734">
        <w:rPr>
          <w:sz w:val="28"/>
          <w:szCs w:val="28"/>
          <w:lang w:val="sr-Latn-CS"/>
        </w:rPr>
        <w:t>–</w:t>
      </w:r>
      <w:r w:rsidR="00645D70">
        <w:rPr>
          <w:sz w:val="28"/>
          <w:szCs w:val="28"/>
          <w:lang w:val="sr-Latn-CS"/>
        </w:rPr>
        <w:t xml:space="preserve"> saradnik </w:t>
      </w:r>
      <w:r w:rsidR="00AE7734">
        <w:rPr>
          <w:sz w:val="28"/>
          <w:szCs w:val="28"/>
          <w:lang w:val="sr-Latn-CS"/>
        </w:rPr>
        <w:t>u</w:t>
      </w:r>
      <w:r w:rsidR="00645D70">
        <w:rPr>
          <w:sz w:val="28"/>
          <w:szCs w:val="28"/>
          <w:lang w:val="sr-Latn-CS"/>
        </w:rPr>
        <w:t xml:space="preserve"> naučnom projektu ko</w:t>
      </w:r>
      <w:r w:rsidR="00AE7734">
        <w:rPr>
          <w:sz w:val="28"/>
          <w:szCs w:val="28"/>
          <w:lang w:val="sr-Latn-CS"/>
        </w:rPr>
        <w:t>ga</w:t>
      </w:r>
      <w:r w:rsidR="00645D70">
        <w:rPr>
          <w:sz w:val="28"/>
          <w:szCs w:val="28"/>
          <w:lang w:val="sr-Latn-CS"/>
        </w:rPr>
        <w:t xml:space="preserve"> finansira Ministarstvo za nauku i tehnološki razvoj </w:t>
      </w:r>
      <w:r w:rsidR="00272AEB">
        <w:rPr>
          <w:sz w:val="28"/>
          <w:szCs w:val="28"/>
          <w:lang w:val="sr-Latn-CS"/>
        </w:rPr>
        <w:t>R</w:t>
      </w:r>
      <w:r w:rsidR="00645D70">
        <w:rPr>
          <w:sz w:val="28"/>
          <w:szCs w:val="28"/>
          <w:lang w:val="sr-Latn-CS"/>
        </w:rPr>
        <w:t>epublike Srbije</w:t>
      </w:r>
      <w:r w:rsidR="00842617">
        <w:rPr>
          <w:sz w:val="28"/>
          <w:szCs w:val="28"/>
          <w:lang w:val="sr-Latn-CS"/>
        </w:rPr>
        <w:t xml:space="preserve">, </w:t>
      </w:r>
      <w:r w:rsidR="00751231">
        <w:rPr>
          <w:sz w:val="28"/>
          <w:szCs w:val="28"/>
          <w:lang w:val="sr-Latn-CS"/>
        </w:rPr>
        <w:t>rukovodilac prof. dr Sandra Šipetić Grujičić</w:t>
      </w:r>
    </w:p>
    <w:p w:rsidR="00272AEB" w:rsidRDefault="00272AEB" w:rsidP="00645D70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2013</w:t>
      </w:r>
      <w:r w:rsidR="00A16A8A">
        <w:rPr>
          <w:sz w:val="28"/>
          <w:szCs w:val="28"/>
          <w:lang w:val="sr-Latn-CS"/>
        </w:rPr>
        <w:t xml:space="preserve"> –</w:t>
      </w:r>
      <w:r>
        <w:rPr>
          <w:sz w:val="28"/>
          <w:szCs w:val="28"/>
          <w:lang w:val="sr-Latn-CS"/>
        </w:rPr>
        <w:t xml:space="preserve">prijavila doktorsku disertaciju pod nazivom: </w:t>
      </w:r>
      <w:r w:rsidRPr="00993B5C">
        <w:rPr>
          <w:sz w:val="28"/>
          <w:szCs w:val="28"/>
          <w:lang w:val="sr-Latn-CS"/>
        </w:rPr>
        <w:t>"</w:t>
      </w:r>
      <w:r>
        <w:rPr>
          <w:sz w:val="28"/>
          <w:szCs w:val="28"/>
          <w:lang w:val="sr-Latn-CS"/>
        </w:rPr>
        <w:t>Uticaj depresije na kvalitet života osoba sa dijabetesom mellitusom tip II</w:t>
      </w:r>
      <w:r w:rsidRPr="00993B5C">
        <w:rPr>
          <w:sz w:val="28"/>
          <w:szCs w:val="28"/>
          <w:lang w:val="sr-Latn-CS"/>
        </w:rPr>
        <w:t>"</w:t>
      </w:r>
      <w:r w:rsidR="003A128B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 Med</w:t>
      </w:r>
      <w:r w:rsidR="000D7158"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>cinskom fakultetu u B eogradu</w:t>
      </w:r>
      <w:r w:rsidR="003A128B">
        <w:rPr>
          <w:sz w:val="28"/>
          <w:szCs w:val="28"/>
          <w:lang w:val="sr-Latn-CS"/>
        </w:rPr>
        <w:t>, m</w:t>
      </w:r>
      <w:r>
        <w:rPr>
          <w:sz w:val="28"/>
          <w:szCs w:val="28"/>
          <w:lang w:val="sr-Latn-CS"/>
        </w:rPr>
        <w:t>entor prof.dr Sandra Šipetić-Grujučić, komentor prof. dr  Nebojša Lalić</w:t>
      </w:r>
    </w:p>
    <w:p w:rsidR="00272AEB" w:rsidRDefault="00272AEB" w:rsidP="00272AEB">
      <w:pPr>
        <w:numPr>
          <w:ilvl w:val="0"/>
          <w:numId w:val="3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2014</w:t>
      </w:r>
      <w:r w:rsidR="00A16A8A">
        <w:rPr>
          <w:sz w:val="28"/>
          <w:szCs w:val="28"/>
          <w:lang w:val="sr-Latn-CS"/>
        </w:rPr>
        <w:t xml:space="preserve"> –</w:t>
      </w:r>
      <w:r>
        <w:rPr>
          <w:sz w:val="28"/>
          <w:szCs w:val="28"/>
          <w:lang w:val="sr-Latn-CS"/>
        </w:rPr>
        <w:t xml:space="preserve">Univerzitet </w:t>
      </w:r>
      <w:r w:rsidR="00706364">
        <w:rPr>
          <w:sz w:val="28"/>
          <w:szCs w:val="28"/>
          <w:lang w:val="sr-Latn-CS"/>
        </w:rPr>
        <w:t xml:space="preserve">u Beogradu </w:t>
      </w:r>
      <w:r w:rsidR="00656A91">
        <w:rPr>
          <w:sz w:val="28"/>
          <w:szCs w:val="28"/>
          <w:lang w:val="sr-Latn-CS"/>
        </w:rPr>
        <w:t xml:space="preserve">odobrio izradu </w:t>
      </w:r>
      <w:r>
        <w:rPr>
          <w:sz w:val="28"/>
          <w:szCs w:val="28"/>
          <w:lang w:val="sr-Latn-CS"/>
        </w:rPr>
        <w:t>doktorske dister</w:t>
      </w:r>
      <w:r w:rsidR="005E2827">
        <w:rPr>
          <w:sz w:val="28"/>
          <w:szCs w:val="28"/>
          <w:lang w:val="sr-Latn-CS"/>
        </w:rPr>
        <w:t>ta</w:t>
      </w:r>
      <w:r>
        <w:rPr>
          <w:sz w:val="28"/>
          <w:szCs w:val="28"/>
          <w:lang w:val="sr-Latn-CS"/>
        </w:rPr>
        <w:t>cije</w:t>
      </w:r>
      <w:r w:rsidR="005E2827">
        <w:rPr>
          <w:sz w:val="28"/>
          <w:szCs w:val="28"/>
          <w:lang w:val="sr-Latn-CS"/>
        </w:rPr>
        <w:t>:</w:t>
      </w:r>
      <w:r w:rsidRPr="00272AEB">
        <w:rPr>
          <w:sz w:val="28"/>
          <w:szCs w:val="28"/>
          <w:lang w:val="sr-Latn-CS"/>
        </w:rPr>
        <w:t xml:space="preserve"> </w:t>
      </w:r>
      <w:r w:rsidR="005E2827" w:rsidRPr="00993B5C">
        <w:rPr>
          <w:sz w:val="28"/>
          <w:szCs w:val="28"/>
          <w:lang w:val="sr-Latn-CS"/>
        </w:rPr>
        <w:t>"</w:t>
      </w:r>
      <w:r>
        <w:rPr>
          <w:sz w:val="28"/>
          <w:szCs w:val="28"/>
          <w:lang w:val="sr-Latn-CS"/>
        </w:rPr>
        <w:t>Uticaj depresije na kvalitet života osoba sa dijabetesom mellitusom tip II</w:t>
      </w:r>
      <w:r w:rsidRPr="00993B5C">
        <w:rPr>
          <w:sz w:val="28"/>
          <w:szCs w:val="28"/>
          <w:lang w:val="sr-Latn-CS"/>
        </w:rPr>
        <w:t>"</w:t>
      </w:r>
      <w:r w:rsidR="003A128B">
        <w:rPr>
          <w:sz w:val="28"/>
          <w:szCs w:val="28"/>
          <w:lang w:val="sr-Latn-CS"/>
        </w:rPr>
        <w:t>,</w:t>
      </w:r>
      <w:r>
        <w:rPr>
          <w:sz w:val="28"/>
          <w:szCs w:val="28"/>
          <w:lang w:val="sr-Latn-CS"/>
        </w:rPr>
        <w:t xml:space="preserve"> </w:t>
      </w:r>
      <w:r w:rsidR="003A128B">
        <w:rPr>
          <w:sz w:val="28"/>
          <w:szCs w:val="28"/>
          <w:lang w:val="sr-Latn-CS"/>
        </w:rPr>
        <w:t>m</w:t>
      </w:r>
      <w:r>
        <w:rPr>
          <w:sz w:val="28"/>
          <w:szCs w:val="28"/>
          <w:lang w:val="sr-Latn-CS"/>
        </w:rPr>
        <w:t>entor prof.dr Sandra Šipetić-Grujučić, komentor prof. dr  Nebojša Lalić</w:t>
      </w:r>
    </w:p>
    <w:p w:rsidR="00272AEB" w:rsidRDefault="00272AEB" w:rsidP="00FC00AA">
      <w:pPr>
        <w:ind w:left="720"/>
        <w:rPr>
          <w:sz w:val="28"/>
          <w:szCs w:val="28"/>
          <w:lang w:val="sr-Latn-CS"/>
        </w:rPr>
      </w:pPr>
    </w:p>
    <w:p w:rsidR="000E3065" w:rsidRDefault="000E3065" w:rsidP="005A7444">
      <w:pPr>
        <w:spacing w:before="120" w:after="120"/>
        <w:rPr>
          <w:b/>
          <w:sz w:val="28"/>
          <w:szCs w:val="28"/>
          <w:lang w:val="sr-Latn-CS"/>
        </w:rPr>
      </w:pPr>
    </w:p>
    <w:p w:rsidR="00265F88" w:rsidRDefault="00B84F9D" w:rsidP="005A7444">
      <w:pPr>
        <w:spacing w:before="120" w:after="1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Članstva u stru</w:t>
      </w:r>
      <w:r w:rsidR="00442913">
        <w:rPr>
          <w:b/>
          <w:sz w:val="28"/>
          <w:szCs w:val="28"/>
          <w:lang w:val="sr-Latn-CS"/>
        </w:rPr>
        <w:t>čnim i naučnim organizacijama:</w:t>
      </w:r>
    </w:p>
    <w:p w:rsidR="00442913" w:rsidRDefault="00442913" w:rsidP="00442913">
      <w:pPr>
        <w:numPr>
          <w:ilvl w:val="0"/>
          <w:numId w:val="10"/>
        </w:numPr>
        <w:spacing w:before="120" w:after="120"/>
        <w:rPr>
          <w:sz w:val="28"/>
          <w:szCs w:val="28"/>
          <w:lang w:val="sr-Latn-CS"/>
        </w:rPr>
      </w:pPr>
      <w:r w:rsidRPr="00442913">
        <w:rPr>
          <w:sz w:val="28"/>
          <w:szCs w:val="28"/>
          <w:lang w:val="sr-Latn-CS"/>
        </w:rPr>
        <w:t>Srpsko lekarsko društv</w:t>
      </w:r>
      <w:r w:rsidR="003D7D91">
        <w:rPr>
          <w:sz w:val="28"/>
          <w:szCs w:val="28"/>
          <w:lang w:val="sr-Latn-CS"/>
        </w:rPr>
        <w:t>o</w:t>
      </w:r>
    </w:p>
    <w:p w:rsidR="00442913" w:rsidRPr="00442913" w:rsidRDefault="00442913" w:rsidP="00442913">
      <w:pPr>
        <w:numPr>
          <w:ilvl w:val="0"/>
          <w:numId w:val="10"/>
        </w:numPr>
        <w:spacing w:before="120" w:after="1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Lekarsk</w:t>
      </w:r>
      <w:r w:rsidR="003D7D91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 komore Srbije</w:t>
      </w:r>
    </w:p>
    <w:p w:rsidR="008E08F7" w:rsidRDefault="008E08F7" w:rsidP="005A7444">
      <w:pPr>
        <w:spacing w:before="120" w:after="120"/>
        <w:rPr>
          <w:b/>
          <w:sz w:val="28"/>
          <w:szCs w:val="28"/>
          <w:lang w:val="sr-Latn-CS"/>
        </w:rPr>
      </w:pPr>
    </w:p>
    <w:p w:rsidR="00C407C9" w:rsidRDefault="00C407C9" w:rsidP="005A7444">
      <w:pPr>
        <w:spacing w:before="120" w:after="120"/>
        <w:rPr>
          <w:b/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Poznavanje jezika</w:t>
      </w:r>
      <w:r w:rsidR="003D7D91">
        <w:rPr>
          <w:b/>
          <w:sz w:val="28"/>
          <w:szCs w:val="28"/>
          <w:lang w:val="sr-Latn-CS"/>
        </w:rPr>
        <w:t>:</w:t>
      </w:r>
    </w:p>
    <w:p w:rsidR="00993B5C" w:rsidRPr="00993B5C" w:rsidRDefault="003D7D91" w:rsidP="005A7444">
      <w:pPr>
        <w:numPr>
          <w:ilvl w:val="0"/>
          <w:numId w:val="3"/>
        </w:numPr>
        <w:spacing w:before="120" w:after="1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E</w:t>
      </w:r>
      <w:r w:rsidR="00993B5C" w:rsidRPr="00993B5C">
        <w:rPr>
          <w:sz w:val="28"/>
          <w:szCs w:val="28"/>
          <w:lang w:val="sr-Latn-CS"/>
        </w:rPr>
        <w:t>ngleski jezik</w:t>
      </w:r>
    </w:p>
    <w:p w:rsidR="00265F88" w:rsidRDefault="00265F88" w:rsidP="000C4F64">
      <w:pPr>
        <w:rPr>
          <w:b/>
          <w:sz w:val="28"/>
          <w:szCs w:val="28"/>
          <w:lang w:val="sr-Latn-CS"/>
        </w:rPr>
      </w:pPr>
    </w:p>
    <w:p w:rsidR="00C407C9" w:rsidRDefault="00C407C9" w:rsidP="000C4F64">
      <w:pPr>
        <w:rPr>
          <w:b/>
          <w:sz w:val="28"/>
          <w:szCs w:val="28"/>
          <w:lang w:val="sr-Latn-CS"/>
        </w:rPr>
      </w:pPr>
      <w:r w:rsidRPr="00993B5C">
        <w:rPr>
          <w:b/>
          <w:sz w:val="28"/>
          <w:szCs w:val="28"/>
          <w:lang w:val="sr-Latn-CS"/>
        </w:rPr>
        <w:t>Rad sa računarom</w:t>
      </w:r>
      <w:r w:rsidR="003D7D91">
        <w:rPr>
          <w:b/>
          <w:sz w:val="28"/>
          <w:szCs w:val="28"/>
          <w:lang w:val="sr-Latn-CS"/>
        </w:rPr>
        <w:t>:</w:t>
      </w:r>
    </w:p>
    <w:p w:rsidR="00265F88" w:rsidRPr="00993B5C" w:rsidRDefault="00265F88" w:rsidP="000C4F64">
      <w:pPr>
        <w:rPr>
          <w:b/>
          <w:sz w:val="28"/>
          <w:szCs w:val="28"/>
          <w:lang w:val="sr-Latn-CS"/>
        </w:rPr>
      </w:pPr>
    </w:p>
    <w:p w:rsidR="00993B5C" w:rsidRPr="00265F88" w:rsidRDefault="00A32FFA" w:rsidP="005A7444">
      <w:pPr>
        <w:numPr>
          <w:ilvl w:val="0"/>
          <w:numId w:val="3"/>
        </w:numPr>
        <w:rPr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 xml:space="preserve">Poseduje znanje </w:t>
      </w:r>
      <w:r w:rsidR="00663DC0" w:rsidRPr="00993B5C">
        <w:rPr>
          <w:sz w:val="28"/>
          <w:szCs w:val="28"/>
          <w:lang w:val="sr-Latn-CS"/>
        </w:rPr>
        <w:t xml:space="preserve">rada </w:t>
      </w:r>
      <w:r w:rsidRPr="00993B5C">
        <w:rPr>
          <w:sz w:val="28"/>
          <w:szCs w:val="28"/>
          <w:lang w:val="sr-Latn-CS"/>
        </w:rPr>
        <w:t>na računaru (</w:t>
      </w:r>
      <w:r w:rsidR="00C61B0F" w:rsidRPr="00993B5C">
        <w:rPr>
          <w:i/>
          <w:sz w:val="28"/>
          <w:szCs w:val="28"/>
          <w:lang w:val="sr-Latn-CS"/>
        </w:rPr>
        <w:t>Power Point</w:t>
      </w:r>
      <w:r w:rsidR="00C61B0F" w:rsidRPr="00993B5C">
        <w:rPr>
          <w:sz w:val="28"/>
          <w:szCs w:val="28"/>
          <w:lang w:val="sr-Latn-CS"/>
        </w:rPr>
        <w:t>,</w:t>
      </w:r>
      <w:r w:rsidR="00000BCC" w:rsidRPr="00993B5C">
        <w:rPr>
          <w:sz w:val="28"/>
          <w:szCs w:val="28"/>
          <w:lang w:val="sr-Latn-CS"/>
        </w:rPr>
        <w:t xml:space="preserve"> </w:t>
      </w:r>
      <w:r w:rsidRPr="00993B5C">
        <w:rPr>
          <w:i/>
          <w:sz w:val="28"/>
          <w:szCs w:val="28"/>
          <w:lang w:val="sr-Latn-CS"/>
        </w:rPr>
        <w:t>Word</w:t>
      </w:r>
      <w:r w:rsidRPr="00993B5C">
        <w:rPr>
          <w:sz w:val="28"/>
          <w:szCs w:val="28"/>
          <w:lang w:val="sr-Latn-CS"/>
        </w:rPr>
        <w:t xml:space="preserve">, </w:t>
      </w:r>
      <w:r w:rsidR="00FB4968" w:rsidRPr="00993B5C">
        <w:rPr>
          <w:i/>
          <w:sz w:val="28"/>
          <w:szCs w:val="28"/>
          <w:lang w:val="sr-Latn-CS"/>
        </w:rPr>
        <w:t>Internet</w:t>
      </w:r>
      <w:r w:rsidR="00515BD4" w:rsidRPr="00993B5C">
        <w:rPr>
          <w:i/>
          <w:sz w:val="28"/>
          <w:szCs w:val="28"/>
          <w:lang w:val="sr-Latn-CS"/>
        </w:rPr>
        <w:t xml:space="preserve"> explorer,</w:t>
      </w:r>
      <w:r w:rsidR="008F119B" w:rsidRPr="00993B5C">
        <w:rPr>
          <w:i/>
          <w:sz w:val="28"/>
          <w:szCs w:val="28"/>
          <w:lang w:val="sr-Latn-CS"/>
        </w:rPr>
        <w:t xml:space="preserve"> Excel).</w:t>
      </w:r>
    </w:p>
    <w:p w:rsidR="007076C6" w:rsidRDefault="007076C6" w:rsidP="00000BCC">
      <w:pPr>
        <w:rPr>
          <w:sz w:val="28"/>
          <w:szCs w:val="28"/>
          <w:lang w:val="sr-Latn-CS"/>
        </w:rPr>
      </w:pPr>
    </w:p>
    <w:p w:rsidR="005A7444" w:rsidRDefault="00000BCC" w:rsidP="007076C6">
      <w:pPr>
        <w:rPr>
          <w:b/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 xml:space="preserve"> </w:t>
      </w:r>
      <w:r w:rsidR="00EE0BC3" w:rsidRPr="00993B5C">
        <w:rPr>
          <w:b/>
          <w:sz w:val="28"/>
          <w:szCs w:val="28"/>
          <w:lang w:val="sr-Latn-CS"/>
        </w:rPr>
        <w:t>Ostalo</w:t>
      </w:r>
      <w:r w:rsidR="003D7D91">
        <w:rPr>
          <w:b/>
          <w:sz w:val="28"/>
          <w:szCs w:val="28"/>
          <w:lang w:val="sr-Latn-CS"/>
        </w:rPr>
        <w:t>:</w:t>
      </w:r>
    </w:p>
    <w:p w:rsidR="00442913" w:rsidRPr="00442913" w:rsidRDefault="00442913" w:rsidP="00442913">
      <w:pPr>
        <w:ind w:left="360"/>
        <w:rPr>
          <w:b/>
          <w:sz w:val="28"/>
          <w:szCs w:val="28"/>
          <w:lang w:val="sr-Latn-CS"/>
        </w:rPr>
      </w:pPr>
    </w:p>
    <w:p w:rsidR="00993B5C" w:rsidRPr="00265F88" w:rsidRDefault="00EE0BC3" w:rsidP="00993B5C">
      <w:pPr>
        <w:numPr>
          <w:ilvl w:val="0"/>
          <w:numId w:val="6"/>
        </w:numPr>
        <w:rPr>
          <w:b/>
          <w:sz w:val="28"/>
          <w:szCs w:val="28"/>
          <w:lang w:val="sr-Latn-CS"/>
        </w:rPr>
      </w:pPr>
      <w:r w:rsidRPr="00993B5C">
        <w:rPr>
          <w:sz w:val="28"/>
          <w:szCs w:val="28"/>
          <w:lang w:val="sr-Latn-CS"/>
        </w:rPr>
        <w:t>Vozačka dozvola B kategorije</w:t>
      </w:r>
    </w:p>
    <w:p w:rsidR="00265F88" w:rsidRDefault="00265F88" w:rsidP="00265F88">
      <w:pPr>
        <w:rPr>
          <w:sz w:val="28"/>
          <w:szCs w:val="28"/>
          <w:lang w:val="sr-Latn-CS"/>
        </w:rPr>
      </w:pPr>
    </w:p>
    <w:p w:rsidR="00265F88" w:rsidRDefault="00265F88" w:rsidP="00265F88">
      <w:pPr>
        <w:rPr>
          <w:sz w:val="28"/>
          <w:szCs w:val="28"/>
          <w:lang w:val="sr-Latn-CS"/>
        </w:rPr>
      </w:pPr>
    </w:p>
    <w:p w:rsidR="0007355F" w:rsidRDefault="0007355F" w:rsidP="00993B5C">
      <w:pPr>
        <w:rPr>
          <w:b/>
          <w:sz w:val="28"/>
          <w:szCs w:val="28"/>
          <w:lang w:val="sr-Latn-CS"/>
        </w:rPr>
      </w:pPr>
    </w:p>
    <w:p w:rsidR="00993B5C" w:rsidRPr="00EA1D77" w:rsidRDefault="00993B5C" w:rsidP="00993B5C">
      <w:pPr>
        <w:rPr>
          <w:b/>
          <w:sz w:val="28"/>
          <w:szCs w:val="28"/>
          <w:lang w:val="sr-Latn-CS"/>
        </w:rPr>
      </w:pPr>
      <w:r w:rsidRPr="00EA1D77">
        <w:rPr>
          <w:b/>
          <w:sz w:val="28"/>
          <w:szCs w:val="28"/>
          <w:lang w:val="sr-Latn-CS"/>
        </w:rPr>
        <w:lastRenderedPageBreak/>
        <w:t>S</w:t>
      </w:r>
      <w:r w:rsidR="00645EE1" w:rsidRPr="00EA1D77">
        <w:rPr>
          <w:b/>
          <w:sz w:val="28"/>
          <w:szCs w:val="28"/>
          <w:lang w:val="sr-Latn-CS"/>
        </w:rPr>
        <w:t>PISAK RADOVA</w:t>
      </w:r>
      <w:r w:rsidR="000005C4" w:rsidRPr="00EA1D77">
        <w:rPr>
          <w:b/>
          <w:sz w:val="28"/>
          <w:szCs w:val="28"/>
          <w:lang w:val="sr-Latn-CS"/>
        </w:rPr>
        <w:t>:</w:t>
      </w:r>
    </w:p>
    <w:p w:rsidR="00B205AC" w:rsidRPr="00EA1D77" w:rsidRDefault="00B205AC" w:rsidP="00993B5C">
      <w:pPr>
        <w:rPr>
          <w:b/>
          <w:sz w:val="28"/>
          <w:szCs w:val="28"/>
          <w:lang w:val="sr-Latn-CS"/>
        </w:rPr>
      </w:pPr>
    </w:p>
    <w:p w:rsidR="000005C4" w:rsidRPr="00EA1D77" w:rsidRDefault="000005C4" w:rsidP="00993B5C">
      <w:pPr>
        <w:rPr>
          <w:b/>
          <w:sz w:val="28"/>
          <w:szCs w:val="28"/>
          <w:lang w:val="sr-Latn-CS"/>
        </w:rPr>
      </w:pPr>
    </w:p>
    <w:p w:rsidR="007A7F3E" w:rsidRPr="00EA1D77" w:rsidRDefault="007A7F3E" w:rsidP="007A7F3E">
      <w:pPr>
        <w:rPr>
          <w:b/>
          <w:sz w:val="28"/>
          <w:szCs w:val="28"/>
          <w:lang w:val="pl-PL"/>
        </w:rPr>
      </w:pPr>
      <w:r w:rsidRPr="00EA1D77">
        <w:rPr>
          <w:b/>
          <w:sz w:val="28"/>
          <w:szCs w:val="28"/>
          <w:lang w:val="pl-PL"/>
        </w:rPr>
        <w:t>Radovi u časopisima indeksiranim u CC ili  SCI bazi podataka</w:t>
      </w:r>
      <w:r w:rsidR="00495A35">
        <w:rPr>
          <w:b/>
          <w:sz w:val="28"/>
          <w:szCs w:val="28"/>
          <w:lang w:val="pl-PL"/>
        </w:rPr>
        <w:t xml:space="preserve"> (M23)</w:t>
      </w:r>
      <w:r w:rsidR="008E08F7" w:rsidRPr="00EA1D77">
        <w:rPr>
          <w:b/>
          <w:sz w:val="28"/>
          <w:szCs w:val="28"/>
          <w:lang w:val="pl-PL"/>
        </w:rPr>
        <w:t>:</w:t>
      </w:r>
      <w:r w:rsidRPr="00EA1D77">
        <w:rPr>
          <w:b/>
          <w:sz w:val="28"/>
          <w:szCs w:val="28"/>
          <w:lang w:val="pl-PL"/>
        </w:rPr>
        <w:t xml:space="preserve">  </w:t>
      </w:r>
    </w:p>
    <w:p w:rsidR="008C540C" w:rsidRPr="00EA1D77" w:rsidRDefault="008C540C" w:rsidP="007A7F3E">
      <w:pPr>
        <w:rPr>
          <w:b/>
          <w:sz w:val="28"/>
          <w:szCs w:val="28"/>
          <w:lang w:val="pl-PL"/>
        </w:rPr>
      </w:pPr>
    </w:p>
    <w:p w:rsidR="00A92988" w:rsidRPr="00EA1D77" w:rsidRDefault="00A92988" w:rsidP="00317E6F">
      <w:pPr>
        <w:jc w:val="both"/>
        <w:rPr>
          <w:rFonts w:eastAsia="MinionPro-Regular"/>
          <w:sz w:val="28"/>
          <w:szCs w:val="28"/>
          <w:lang/>
        </w:rPr>
      </w:pPr>
      <w:r w:rsidRPr="00A455AB">
        <w:rPr>
          <w:sz w:val="28"/>
          <w:szCs w:val="28"/>
          <w:lang/>
        </w:rPr>
        <w:t>1</w:t>
      </w:r>
      <w:r w:rsidRPr="00EA1D77">
        <w:rPr>
          <w:b/>
          <w:sz w:val="28"/>
          <w:szCs w:val="28"/>
          <w:lang/>
        </w:rPr>
        <w:t>.</w:t>
      </w:r>
      <w:r w:rsidR="00A455AB">
        <w:rPr>
          <w:b/>
          <w:sz w:val="28"/>
          <w:szCs w:val="28"/>
          <w:lang/>
        </w:rPr>
        <w:t xml:space="preserve"> </w:t>
      </w:r>
      <w:proofErr w:type="spellStart"/>
      <w:r w:rsidR="00E821CB">
        <w:rPr>
          <w:rStyle w:val="hps"/>
          <w:sz w:val="28"/>
          <w:szCs w:val="28"/>
          <w:lang/>
        </w:rPr>
        <w:t>Tanasković</w:t>
      </w:r>
      <w:proofErr w:type="spellEnd"/>
      <w:r w:rsidRPr="00EA1D77">
        <w:rPr>
          <w:rStyle w:val="hps"/>
          <w:sz w:val="28"/>
          <w:szCs w:val="28"/>
          <w:lang/>
        </w:rPr>
        <w:t xml:space="preserve"> I, </w:t>
      </w:r>
      <w:proofErr w:type="spellStart"/>
      <w:r w:rsidRPr="00EA1D77">
        <w:rPr>
          <w:rStyle w:val="hps"/>
          <w:sz w:val="28"/>
          <w:szCs w:val="28"/>
          <w:lang/>
        </w:rPr>
        <w:t>Lačković</w:t>
      </w:r>
      <w:proofErr w:type="spellEnd"/>
      <w:r w:rsidRPr="00EA1D77">
        <w:rPr>
          <w:rStyle w:val="hps"/>
          <w:sz w:val="28"/>
          <w:szCs w:val="28"/>
          <w:lang/>
        </w:rPr>
        <w:t xml:space="preserve"> V. Radak Đ, </w:t>
      </w:r>
      <w:proofErr w:type="spellStart"/>
      <w:r w:rsidRPr="00EA1D77">
        <w:rPr>
          <w:rStyle w:val="hps"/>
          <w:sz w:val="28"/>
          <w:szCs w:val="28"/>
          <w:lang/>
        </w:rPr>
        <w:t>Knežević</w:t>
      </w:r>
      <w:proofErr w:type="spellEnd"/>
      <w:r w:rsidRPr="00EA1D77">
        <w:rPr>
          <w:rStyle w:val="hps"/>
          <w:sz w:val="28"/>
          <w:szCs w:val="28"/>
          <w:lang/>
        </w:rPr>
        <w:t xml:space="preserve"> </w:t>
      </w:r>
      <w:proofErr w:type="spellStart"/>
      <w:r w:rsidRPr="00EA1D77">
        <w:rPr>
          <w:rStyle w:val="hps"/>
          <w:sz w:val="28"/>
          <w:szCs w:val="28"/>
          <w:lang/>
        </w:rPr>
        <w:t>Ušaj</w:t>
      </w:r>
      <w:proofErr w:type="spellEnd"/>
      <w:r w:rsidRPr="00EA1D77">
        <w:rPr>
          <w:rStyle w:val="hps"/>
          <w:sz w:val="28"/>
          <w:szCs w:val="28"/>
          <w:lang/>
        </w:rPr>
        <w:t xml:space="preserve"> S ,  </w:t>
      </w:r>
      <w:proofErr w:type="spellStart"/>
      <w:r w:rsidRPr="00EA1D77">
        <w:rPr>
          <w:rStyle w:val="hps"/>
          <w:sz w:val="28"/>
          <w:szCs w:val="28"/>
          <w:u w:val="single"/>
          <w:lang/>
        </w:rPr>
        <w:t>Lačković</w:t>
      </w:r>
      <w:proofErr w:type="spellEnd"/>
      <w:r w:rsidRPr="00EA1D77">
        <w:rPr>
          <w:rStyle w:val="hps"/>
          <w:sz w:val="28"/>
          <w:szCs w:val="28"/>
          <w:u w:val="single"/>
          <w:lang/>
        </w:rPr>
        <w:t xml:space="preserve"> M</w:t>
      </w:r>
      <w:r w:rsidRPr="00EA1D77">
        <w:rPr>
          <w:rStyle w:val="hps"/>
          <w:sz w:val="28"/>
          <w:szCs w:val="28"/>
          <w:lang/>
        </w:rPr>
        <w:t xml:space="preserve">,  </w:t>
      </w:r>
      <w:proofErr w:type="spellStart"/>
      <w:r w:rsidRPr="00EA1D77">
        <w:rPr>
          <w:rStyle w:val="hps"/>
          <w:sz w:val="28"/>
          <w:szCs w:val="28"/>
          <w:lang/>
        </w:rPr>
        <w:t>Stanković</w:t>
      </w:r>
      <w:proofErr w:type="spellEnd"/>
      <w:r w:rsidRPr="00EA1D77">
        <w:rPr>
          <w:rStyle w:val="hps"/>
          <w:sz w:val="28"/>
          <w:szCs w:val="28"/>
          <w:lang/>
        </w:rPr>
        <w:t xml:space="preserve"> V, </w:t>
      </w:r>
      <w:proofErr w:type="spellStart"/>
      <w:r w:rsidRPr="00EA1D77">
        <w:rPr>
          <w:rStyle w:val="hps"/>
          <w:sz w:val="28"/>
          <w:szCs w:val="28"/>
          <w:lang/>
        </w:rPr>
        <w:t>Vulović</w:t>
      </w:r>
      <w:proofErr w:type="spellEnd"/>
      <w:r w:rsidRPr="00EA1D77">
        <w:rPr>
          <w:rStyle w:val="hps"/>
          <w:sz w:val="28"/>
          <w:szCs w:val="28"/>
          <w:lang/>
        </w:rPr>
        <w:t xml:space="preserve"> M, </w:t>
      </w:r>
      <w:proofErr w:type="spellStart"/>
      <w:r w:rsidRPr="00EA1D77">
        <w:rPr>
          <w:rStyle w:val="hps"/>
          <w:sz w:val="28"/>
          <w:szCs w:val="28"/>
          <w:lang/>
        </w:rPr>
        <w:t>Poček</w:t>
      </w:r>
      <w:proofErr w:type="spellEnd"/>
      <w:r w:rsidRPr="00EA1D77">
        <w:rPr>
          <w:rStyle w:val="hps"/>
          <w:sz w:val="28"/>
          <w:szCs w:val="28"/>
          <w:lang/>
        </w:rPr>
        <w:t xml:space="preserve"> L, Kanjuh V. </w:t>
      </w:r>
      <w:proofErr w:type="spellStart"/>
      <w:r w:rsidRPr="00EA1D77">
        <w:rPr>
          <w:rStyle w:val="hps"/>
          <w:sz w:val="28"/>
          <w:szCs w:val="28"/>
          <w:lang/>
        </w:rPr>
        <w:t>Ultrastructural</w:t>
      </w:r>
      <w:proofErr w:type="spellEnd"/>
      <w:r w:rsidRPr="00EA1D77">
        <w:rPr>
          <w:rStyle w:val="hps"/>
          <w:sz w:val="28"/>
          <w:szCs w:val="28"/>
          <w:lang/>
        </w:rPr>
        <w:t xml:space="preserve"> characteristics of the vascular wall components of ruptured atherosclerotic abdominal aortic aneurysm.</w:t>
      </w:r>
      <w:r w:rsidR="008C540C" w:rsidRPr="00EA1D77">
        <w:rPr>
          <w:rFonts w:eastAsia="MinionPro-It"/>
          <w:iCs/>
          <w:sz w:val="28"/>
          <w:szCs w:val="28"/>
          <w:lang/>
        </w:rPr>
        <w:t xml:space="preserve"> Arch. Biol. Sci</w:t>
      </w:r>
      <w:r w:rsidR="008C540C" w:rsidRPr="00EA1D77">
        <w:rPr>
          <w:rFonts w:eastAsia="MinionPro-It"/>
          <w:i/>
          <w:iCs/>
          <w:sz w:val="28"/>
          <w:szCs w:val="28"/>
          <w:lang/>
        </w:rPr>
        <w:t>.</w:t>
      </w:r>
      <w:r w:rsidR="008C540C" w:rsidRPr="00EA1D77">
        <w:rPr>
          <w:rFonts w:eastAsia="MinionPro-Regular"/>
          <w:sz w:val="28"/>
          <w:szCs w:val="28"/>
          <w:lang/>
        </w:rPr>
        <w:t>, Belgrade 2013</w:t>
      </w:r>
      <w:r w:rsidR="00D307EE">
        <w:rPr>
          <w:rFonts w:eastAsia="MinionPro-Regular"/>
          <w:sz w:val="28"/>
          <w:szCs w:val="28"/>
          <w:lang/>
        </w:rPr>
        <w:t>; 65(4):1271-1278.</w:t>
      </w:r>
    </w:p>
    <w:p w:rsidR="00FD6606" w:rsidRPr="00EA1D77" w:rsidRDefault="00FD6606" w:rsidP="00317E6F">
      <w:pPr>
        <w:jc w:val="both"/>
        <w:rPr>
          <w:rStyle w:val="hps"/>
          <w:sz w:val="28"/>
          <w:szCs w:val="28"/>
          <w:lang/>
        </w:rPr>
      </w:pPr>
    </w:p>
    <w:p w:rsidR="00FD6606" w:rsidRPr="00EA1D77" w:rsidRDefault="00A455AB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  <w:r>
        <w:rPr>
          <w:rFonts w:eastAsia="MinionPro-Regular"/>
          <w:sz w:val="28"/>
          <w:szCs w:val="28"/>
          <w:lang/>
        </w:rPr>
        <w:t>2.</w:t>
      </w:r>
      <w:r w:rsidR="00FD6606" w:rsidRPr="00EA1D77">
        <w:rPr>
          <w:rFonts w:eastAsia="MinionPro-Regular"/>
          <w:sz w:val="28"/>
          <w:szCs w:val="28"/>
          <w:lang/>
        </w:rPr>
        <w:t xml:space="preserve"> </w:t>
      </w:r>
      <w:proofErr w:type="spellStart"/>
      <w:r w:rsidR="00FD6606" w:rsidRPr="00EA1D77">
        <w:rPr>
          <w:rFonts w:eastAsia="MinionPro-Regular"/>
          <w:sz w:val="28"/>
          <w:szCs w:val="28"/>
        </w:rPr>
        <w:t>Peruni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>č</w:t>
      </w:r>
      <w:r w:rsidR="00FD6606" w:rsidRPr="00EA1D77">
        <w:rPr>
          <w:rFonts w:eastAsia="MinionPro-Regular"/>
          <w:sz w:val="28"/>
          <w:szCs w:val="28"/>
        </w:rPr>
        <w:t>i</w:t>
      </w:r>
      <w:r w:rsidR="00FD6606" w:rsidRPr="00EA1D77">
        <w:rPr>
          <w:rFonts w:eastAsia="MinionPro-Regular"/>
          <w:sz w:val="28"/>
          <w:szCs w:val="28"/>
          <w:lang/>
        </w:rPr>
        <w:t>ć-</w:t>
      </w:r>
      <w:proofErr w:type="spellStart"/>
      <w:r w:rsidR="00FD6606" w:rsidRPr="00EA1D77">
        <w:rPr>
          <w:rFonts w:eastAsia="MinionPro-Regular"/>
          <w:sz w:val="28"/>
          <w:szCs w:val="28"/>
        </w:rPr>
        <w:t>Pekovi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 xml:space="preserve">ć G, </w:t>
      </w:r>
      <w:r w:rsidR="00FD6606" w:rsidRPr="00EA1D77">
        <w:rPr>
          <w:rFonts w:eastAsia="MinionPro-Regular"/>
          <w:sz w:val="28"/>
          <w:szCs w:val="28"/>
        </w:rPr>
        <w:t>Ra</w:t>
      </w:r>
      <w:r w:rsidR="00FD6606" w:rsidRPr="00EA1D77">
        <w:rPr>
          <w:rFonts w:eastAsia="MinionPro-Regular"/>
          <w:sz w:val="28"/>
          <w:szCs w:val="28"/>
          <w:lang/>
        </w:rPr>
        <w:t>š</w:t>
      </w:r>
      <w:r w:rsidR="00FD6606" w:rsidRPr="00EA1D77">
        <w:rPr>
          <w:rFonts w:eastAsia="MinionPro-Regular"/>
          <w:sz w:val="28"/>
          <w:szCs w:val="28"/>
        </w:rPr>
        <w:t>i</w:t>
      </w:r>
      <w:r w:rsidR="00FD6606" w:rsidRPr="00EA1D77">
        <w:rPr>
          <w:rFonts w:eastAsia="MinionPro-Regular"/>
          <w:sz w:val="28"/>
          <w:szCs w:val="28"/>
          <w:lang/>
        </w:rPr>
        <w:t>ć-</w:t>
      </w:r>
      <w:proofErr w:type="spellStart"/>
      <w:r w:rsidR="00FD6606" w:rsidRPr="00EA1D77">
        <w:rPr>
          <w:rFonts w:eastAsia="MinionPro-Regular"/>
          <w:sz w:val="28"/>
          <w:szCs w:val="28"/>
        </w:rPr>
        <w:t>Milutinovi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 xml:space="preserve">ć Z, </w:t>
      </w:r>
      <w:proofErr w:type="spellStart"/>
      <w:r w:rsidR="00FD6606" w:rsidRPr="00EA1D77">
        <w:rPr>
          <w:rFonts w:eastAsia="MinionPro-Regular"/>
          <w:sz w:val="28"/>
          <w:szCs w:val="28"/>
        </w:rPr>
        <w:t>Gluvi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 xml:space="preserve">ć Z, </w:t>
      </w:r>
      <w:r w:rsidR="00FD6606" w:rsidRPr="00EA1D77">
        <w:rPr>
          <w:rFonts w:eastAsia="MinionPro-Regular"/>
          <w:sz w:val="28"/>
          <w:szCs w:val="28"/>
          <w:u w:val="single"/>
        </w:rPr>
        <w:t>La</w:t>
      </w:r>
      <w:r w:rsidR="00FD6606" w:rsidRPr="00EA1D77">
        <w:rPr>
          <w:rFonts w:eastAsia="MinionPro-Regular"/>
          <w:sz w:val="28"/>
          <w:szCs w:val="28"/>
          <w:u w:val="single"/>
          <w:lang/>
        </w:rPr>
        <w:t>č</w:t>
      </w:r>
      <w:proofErr w:type="spellStart"/>
      <w:r w:rsidR="00FD6606" w:rsidRPr="00EA1D77">
        <w:rPr>
          <w:rFonts w:eastAsia="MinionPro-Regular"/>
          <w:sz w:val="28"/>
          <w:szCs w:val="28"/>
          <w:u w:val="single"/>
        </w:rPr>
        <w:t>kovi</w:t>
      </w:r>
      <w:proofErr w:type="spellEnd"/>
      <w:r w:rsidR="00FD6606" w:rsidRPr="00EA1D77">
        <w:rPr>
          <w:rFonts w:eastAsia="MinionPro-Regular"/>
          <w:sz w:val="28"/>
          <w:szCs w:val="28"/>
          <w:u w:val="single"/>
          <w:lang/>
        </w:rPr>
        <w:t>ć M</w:t>
      </w:r>
      <w:r w:rsidR="00FD6606" w:rsidRPr="00EA1D77">
        <w:rPr>
          <w:rFonts w:eastAsia="MinionPro-Regular"/>
          <w:sz w:val="28"/>
          <w:szCs w:val="28"/>
          <w:lang/>
        </w:rPr>
        <w:t xml:space="preserve">, </w:t>
      </w:r>
      <w:proofErr w:type="spellStart"/>
      <w:r w:rsidR="00FD6606" w:rsidRPr="00EA1D77">
        <w:rPr>
          <w:rFonts w:eastAsia="MinionPro-Regular"/>
          <w:sz w:val="28"/>
          <w:szCs w:val="28"/>
        </w:rPr>
        <w:t>Risti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>ć-</w:t>
      </w:r>
      <w:proofErr w:type="spellStart"/>
      <w:r w:rsidR="00FD6606" w:rsidRPr="00EA1D77">
        <w:rPr>
          <w:rFonts w:eastAsia="MinionPro-Regular"/>
          <w:sz w:val="28"/>
          <w:szCs w:val="28"/>
        </w:rPr>
        <w:t>Medi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 xml:space="preserve">ć D, </w:t>
      </w:r>
      <w:proofErr w:type="spellStart"/>
      <w:r w:rsidR="00FD6606" w:rsidRPr="00EA1D77">
        <w:rPr>
          <w:rFonts w:eastAsia="MinionPro-Regular"/>
          <w:sz w:val="28"/>
          <w:szCs w:val="28"/>
        </w:rPr>
        <w:t>Glibeti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 xml:space="preserve">ć M. Inflammation, nutritional status, PUFA profil  and outcome in hemodialysis patients. </w:t>
      </w:r>
      <w:r w:rsidR="00FD6606" w:rsidRPr="00EA1D77">
        <w:rPr>
          <w:rFonts w:eastAsia="MinionPro-Bold"/>
          <w:b/>
          <w:bCs/>
          <w:sz w:val="28"/>
          <w:szCs w:val="28"/>
          <w:lang/>
        </w:rPr>
        <w:t xml:space="preserve"> </w:t>
      </w:r>
      <w:r w:rsidR="00FD6606" w:rsidRPr="00EA1D77">
        <w:rPr>
          <w:rFonts w:eastAsia="MinionPro-It"/>
          <w:iCs/>
          <w:sz w:val="28"/>
          <w:szCs w:val="28"/>
        </w:rPr>
        <w:t>Arch</w:t>
      </w:r>
      <w:r w:rsidR="00FD6606" w:rsidRPr="00EA1D77">
        <w:rPr>
          <w:rFonts w:eastAsia="MinionPro-It"/>
          <w:iCs/>
          <w:sz w:val="28"/>
          <w:szCs w:val="28"/>
          <w:lang/>
        </w:rPr>
        <w:t xml:space="preserve">. </w:t>
      </w:r>
      <w:proofErr w:type="spellStart"/>
      <w:r w:rsidR="00FD6606" w:rsidRPr="00EA1D77">
        <w:rPr>
          <w:rFonts w:eastAsia="MinionPro-It"/>
          <w:iCs/>
          <w:sz w:val="28"/>
          <w:szCs w:val="28"/>
        </w:rPr>
        <w:t>Biol</w:t>
      </w:r>
      <w:proofErr w:type="spellEnd"/>
      <w:r w:rsidR="00FD6606" w:rsidRPr="00EA1D77">
        <w:rPr>
          <w:rFonts w:eastAsia="MinionPro-It"/>
          <w:iCs/>
          <w:sz w:val="28"/>
          <w:szCs w:val="28"/>
          <w:lang/>
        </w:rPr>
        <w:t xml:space="preserve">. </w:t>
      </w:r>
      <w:proofErr w:type="spellStart"/>
      <w:r w:rsidR="00FD6606" w:rsidRPr="00EA1D77">
        <w:rPr>
          <w:rFonts w:eastAsia="MinionPro-It"/>
          <w:iCs/>
          <w:sz w:val="28"/>
          <w:szCs w:val="28"/>
        </w:rPr>
        <w:t>Sci</w:t>
      </w:r>
      <w:proofErr w:type="spellEnd"/>
      <w:r w:rsidR="00FD6606" w:rsidRPr="00EA1D77">
        <w:rPr>
          <w:rFonts w:eastAsia="MinionPro-Regular"/>
          <w:sz w:val="28"/>
          <w:szCs w:val="28"/>
          <w:lang/>
        </w:rPr>
        <w:t xml:space="preserve">., </w:t>
      </w:r>
      <w:r w:rsidR="00FD6606" w:rsidRPr="00EA1D77">
        <w:rPr>
          <w:rFonts w:eastAsia="MinionPro-Regular"/>
          <w:sz w:val="28"/>
          <w:szCs w:val="28"/>
        </w:rPr>
        <w:t>Belgrade</w:t>
      </w:r>
      <w:r w:rsidR="00FD6606" w:rsidRPr="00EA1D77">
        <w:rPr>
          <w:rFonts w:eastAsia="MinionPro-Regular"/>
          <w:sz w:val="28"/>
          <w:szCs w:val="28"/>
          <w:lang/>
        </w:rPr>
        <w:t>,</w:t>
      </w:r>
      <w:r w:rsidR="007B197B">
        <w:rPr>
          <w:rFonts w:eastAsia="MinionPro-Regular"/>
          <w:sz w:val="28"/>
          <w:szCs w:val="28"/>
          <w:lang/>
        </w:rPr>
        <w:t xml:space="preserve"> 2012;</w:t>
      </w:r>
      <w:r w:rsidR="001F40E9">
        <w:rPr>
          <w:rFonts w:eastAsia="MinionPro-Regular"/>
          <w:sz w:val="28"/>
          <w:szCs w:val="28"/>
          <w:lang/>
        </w:rPr>
        <w:t xml:space="preserve"> </w:t>
      </w:r>
      <w:r w:rsidR="00FD6606" w:rsidRPr="00EA1D77">
        <w:rPr>
          <w:rFonts w:eastAsia="MinionPro-Regular"/>
          <w:sz w:val="28"/>
          <w:szCs w:val="28"/>
          <w:lang/>
        </w:rPr>
        <w:t>64 (3), 1173-1180</w:t>
      </w:r>
      <w:r w:rsidR="007B197B">
        <w:rPr>
          <w:rFonts w:eastAsia="MinionPro-Regular"/>
          <w:sz w:val="28"/>
          <w:szCs w:val="28"/>
          <w:lang/>
        </w:rPr>
        <w:t>.</w:t>
      </w:r>
      <w:r w:rsidR="00FD6606" w:rsidRPr="00EA1D77">
        <w:rPr>
          <w:rFonts w:eastAsia="MinionPro-Regular"/>
          <w:sz w:val="28"/>
          <w:szCs w:val="28"/>
          <w:lang/>
        </w:rPr>
        <w:t xml:space="preserve"> </w:t>
      </w:r>
    </w:p>
    <w:p w:rsidR="00FD6606" w:rsidRPr="00EA1D77" w:rsidRDefault="00FD6606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</w:p>
    <w:p w:rsidR="00645EE1" w:rsidRPr="00EA1D77" w:rsidRDefault="00FD6606" w:rsidP="00317E6F">
      <w:pPr>
        <w:jc w:val="both"/>
        <w:rPr>
          <w:sz w:val="28"/>
          <w:szCs w:val="28"/>
          <w:lang w:val="sr-Latn-CS"/>
        </w:rPr>
      </w:pPr>
      <w:r w:rsidRPr="00EA1D77">
        <w:rPr>
          <w:sz w:val="28"/>
          <w:szCs w:val="28"/>
          <w:lang w:val="sr-Latn-CS"/>
        </w:rPr>
        <w:t>3</w:t>
      </w:r>
      <w:r w:rsidR="00645EE1" w:rsidRPr="00EA1D77">
        <w:rPr>
          <w:sz w:val="28"/>
          <w:szCs w:val="28"/>
          <w:lang w:val="sr-Latn-CS"/>
        </w:rPr>
        <w:t>.</w:t>
      </w:r>
      <w:r w:rsidR="00A455AB">
        <w:rPr>
          <w:sz w:val="28"/>
          <w:szCs w:val="28"/>
          <w:lang w:val="sr-Latn-CS"/>
        </w:rPr>
        <w:t xml:space="preserve"> </w:t>
      </w:r>
      <w:r w:rsidR="000005C4" w:rsidRPr="00EA1D77">
        <w:rPr>
          <w:sz w:val="28"/>
          <w:szCs w:val="28"/>
          <w:lang w:val="sr-Latn-CS"/>
        </w:rPr>
        <w:t>Vuković I, Lačković V, Raičevic R, Lazić Z, Milosavljević Z, Kastratović T,</w:t>
      </w:r>
      <w:r w:rsidR="00A455AB">
        <w:rPr>
          <w:sz w:val="28"/>
          <w:szCs w:val="28"/>
          <w:lang w:val="sr-Latn-CS"/>
        </w:rPr>
        <w:t xml:space="preserve"> </w:t>
      </w:r>
      <w:r w:rsidR="000005C4" w:rsidRPr="00EA1D77">
        <w:rPr>
          <w:sz w:val="28"/>
          <w:szCs w:val="28"/>
          <w:lang w:val="sr-Latn-CS"/>
        </w:rPr>
        <w:t>Stanković V</w:t>
      </w:r>
      <w:r w:rsidR="000005C4" w:rsidRPr="00EA1D77">
        <w:rPr>
          <w:b/>
          <w:sz w:val="28"/>
          <w:szCs w:val="28"/>
          <w:lang w:val="sr-Latn-CS"/>
        </w:rPr>
        <w:t xml:space="preserve">, </w:t>
      </w:r>
      <w:r w:rsidR="000005C4" w:rsidRPr="00EA1D77">
        <w:rPr>
          <w:sz w:val="28"/>
          <w:szCs w:val="28"/>
          <w:u w:val="single"/>
          <w:lang w:val="sr-Latn-CS"/>
        </w:rPr>
        <w:t>Lačković M</w:t>
      </w:r>
      <w:r w:rsidR="000005C4" w:rsidRPr="00EA1D77">
        <w:rPr>
          <w:b/>
          <w:sz w:val="28"/>
          <w:szCs w:val="28"/>
          <w:lang w:val="sr-Latn-CS"/>
        </w:rPr>
        <w:t>.</w:t>
      </w:r>
      <w:r w:rsidR="000005C4" w:rsidRPr="00EA1D77">
        <w:rPr>
          <w:sz w:val="28"/>
          <w:szCs w:val="28"/>
          <w:lang w:val="sr-Latn-CS"/>
        </w:rPr>
        <w:t xml:space="preserve"> Recent views on cytohistological characteristics and pathogenetic mechanisms of atherosclerotic lesions types I, II, and 3. Vojnosanitet </w:t>
      </w:r>
      <w:r w:rsidR="009F0673" w:rsidRPr="00EA1D77">
        <w:rPr>
          <w:sz w:val="28"/>
          <w:szCs w:val="28"/>
          <w:lang w:val="sr-Latn-CS"/>
        </w:rPr>
        <w:t>P</w:t>
      </w:r>
      <w:r w:rsidR="000005C4" w:rsidRPr="00EA1D77">
        <w:rPr>
          <w:sz w:val="28"/>
          <w:szCs w:val="28"/>
          <w:lang w:val="sr-Latn-CS"/>
        </w:rPr>
        <w:t>regl</w:t>
      </w:r>
      <w:r w:rsidR="009E7E27" w:rsidRPr="00EA1D77">
        <w:rPr>
          <w:sz w:val="28"/>
          <w:szCs w:val="28"/>
          <w:lang w:val="sr-Latn-CS"/>
        </w:rPr>
        <w:t xml:space="preserve"> 2010; 67(12):1-10.</w:t>
      </w:r>
    </w:p>
    <w:p w:rsidR="00D87202" w:rsidRPr="00EA1D77" w:rsidRDefault="00D87202" w:rsidP="00317E6F">
      <w:pPr>
        <w:jc w:val="both"/>
        <w:rPr>
          <w:sz w:val="28"/>
          <w:szCs w:val="28"/>
          <w:lang w:val="sr-Latn-CS"/>
        </w:rPr>
      </w:pPr>
    </w:p>
    <w:p w:rsidR="00D87202" w:rsidRPr="00EA1D77" w:rsidRDefault="00FD6606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  <w:r w:rsidRPr="00EA1D77">
        <w:rPr>
          <w:rFonts w:eastAsia="MinionPro-Regular"/>
          <w:sz w:val="28"/>
          <w:szCs w:val="28"/>
          <w:lang/>
        </w:rPr>
        <w:t>4</w:t>
      </w:r>
      <w:r w:rsidR="00D87202" w:rsidRPr="00EA1D77">
        <w:rPr>
          <w:rFonts w:eastAsia="MinionPro-Regular"/>
          <w:sz w:val="28"/>
          <w:szCs w:val="28"/>
          <w:lang/>
        </w:rPr>
        <w:t>.</w:t>
      </w:r>
      <w:r w:rsidR="009F0673" w:rsidRPr="00EA1D77">
        <w:rPr>
          <w:rFonts w:eastAsia="MinionPro-Regular"/>
          <w:sz w:val="28"/>
          <w:szCs w:val="28"/>
          <w:lang/>
        </w:rPr>
        <w:t xml:space="preserve"> </w:t>
      </w:r>
      <w:r w:rsidR="00D87202" w:rsidRPr="00EA1D77">
        <w:rPr>
          <w:rFonts w:eastAsia="MinionPro-Regular"/>
          <w:sz w:val="28"/>
          <w:szCs w:val="28"/>
          <w:lang/>
        </w:rPr>
        <w:t>R</w:t>
      </w:r>
      <w:r w:rsidR="009F0673" w:rsidRPr="00EA1D77">
        <w:rPr>
          <w:rFonts w:eastAsia="MinionPro-Regular"/>
          <w:sz w:val="28"/>
          <w:szCs w:val="28"/>
          <w:lang/>
        </w:rPr>
        <w:t>adovanović</w:t>
      </w:r>
      <w:r w:rsidR="00D87202" w:rsidRPr="00EA1D77">
        <w:rPr>
          <w:rFonts w:eastAsia="MinionPro-Regular"/>
          <w:sz w:val="28"/>
          <w:szCs w:val="28"/>
          <w:lang/>
        </w:rPr>
        <w:t xml:space="preserve"> N, A</w:t>
      </w:r>
      <w:r w:rsidR="009F0673" w:rsidRPr="00EA1D77">
        <w:rPr>
          <w:rFonts w:eastAsia="MinionPro-Regular"/>
          <w:sz w:val="28"/>
          <w:szCs w:val="28"/>
          <w:lang/>
        </w:rPr>
        <w:t>ntonijević</w:t>
      </w:r>
      <w:r w:rsidR="00D87202" w:rsidRPr="00EA1D77">
        <w:rPr>
          <w:rFonts w:eastAsia="MinionPro-Regular"/>
          <w:sz w:val="28"/>
          <w:szCs w:val="28"/>
          <w:lang/>
        </w:rPr>
        <w:t xml:space="preserve"> N,</w:t>
      </w:r>
      <w:r w:rsidR="009F0673" w:rsidRPr="00EA1D77">
        <w:rPr>
          <w:rFonts w:eastAsia="MinionPro-Regular"/>
          <w:sz w:val="28"/>
          <w:szCs w:val="28"/>
          <w:lang/>
        </w:rPr>
        <w:t xml:space="preserve"> </w:t>
      </w:r>
      <w:r w:rsidR="00D87202" w:rsidRPr="00EA1D77">
        <w:rPr>
          <w:rFonts w:eastAsia="MinionPro-Regular"/>
          <w:sz w:val="28"/>
          <w:szCs w:val="28"/>
          <w:lang/>
        </w:rPr>
        <w:t>B</w:t>
      </w:r>
      <w:r w:rsidR="009F0673" w:rsidRPr="00EA1D77">
        <w:rPr>
          <w:rFonts w:eastAsia="MinionPro-Regular"/>
          <w:sz w:val="28"/>
          <w:szCs w:val="28"/>
          <w:lang/>
        </w:rPr>
        <w:t>eletić A</w:t>
      </w:r>
      <w:r w:rsidR="00D87202" w:rsidRPr="00EA1D77">
        <w:rPr>
          <w:rFonts w:eastAsia="MinionPro-Regular"/>
          <w:sz w:val="28"/>
          <w:szCs w:val="28"/>
          <w:lang/>
        </w:rPr>
        <w:t>, P</w:t>
      </w:r>
      <w:r w:rsidR="009F0673" w:rsidRPr="00EA1D77">
        <w:rPr>
          <w:rFonts w:eastAsia="MinionPro-Regular"/>
          <w:sz w:val="28"/>
          <w:szCs w:val="28"/>
          <w:lang/>
        </w:rPr>
        <w:t>erun</w:t>
      </w:r>
      <w:r w:rsidR="005B4BFF" w:rsidRPr="00EA1D77">
        <w:rPr>
          <w:rFonts w:eastAsia="MinionPro-Regular"/>
          <w:sz w:val="28"/>
          <w:szCs w:val="28"/>
          <w:lang/>
        </w:rPr>
        <w:t>i</w:t>
      </w:r>
      <w:r w:rsidR="009F0673" w:rsidRPr="00EA1D77">
        <w:rPr>
          <w:rFonts w:eastAsia="MinionPro-Regular"/>
          <w:sz w:val="28"/>
          <w:szCs w:val="28"/>
          <w:lang/>
        </w:rPr>
        <w:t xml:space="preserve">čić J, </w:t>
      </w:r>
      <w:r w:rsidR="00D87202" w:rsidRPr="00EA1D77">
        <w:rPr>
          <w:rFonts w:eastAsia="MinionPro-Regular"/>
          <w:sz w:val="28"/>
          <w:szCs w:val="28"/>
          <w:lang/>
        </w:rPr>
        <w:t>K</w:t>
      </w:r>
      <w:r w:rsidR="009F0673" w:rsidRPr="00EA1D77">
        <w:rPr>
          <w:rFonts w:eastAsia="MinionPro-Regular"/>
          <w:sz w:val="28"/>
          <w:szCs w:val="28"/>
          <w:lang/>
        </w:rPr>
        <w:t>očica M,</w:t>
      </w:r>
    </w:p>
    <w:p w:rsidR="009E7E27" w:rsidRPr="00EA1D77" w:rsidRDefault="00D87202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  <w:r w:rsidRPr="00EA1D77">
        <w:rPr>
          <w:rFonts w:eastAsia="MinionPro-Regular"/>
          <w:sz w:val="28"/>
          <w:szCs w:val="28"/>
          <w:lang/>
        </w:rPr>
        <w:t>M</w:t>
      </w:r>
      <w:r w:rsidR="009F0673" w:rsidRPr="00EA1D77">
        <w:rPr>
          <w:rFonts w:eastAsia="MinionPro-Regular"/>
          <w:sz w:val="28"/>
          <w:szCs w:val="28"/>
          <w:lang/>
        </w:rPr>
        <w:t xml:space="preserve">irković D, </w:t>
      </w:r>
      <w:r w:rsidRPr="00EA1D77">
        <w:rPr>
          <w:rFonts w:eastAsia="MinionPro-Regular"/>
          <w:sz w:val="28"/>
          <w:szCs w:val="28"/>
          <w:lang/>
        </w:rPr>
        <w:t>L</w:t>
      </w:r>
      <w:r w:rsidR="009F0673" w:rsidRPr="00EA1D77">
        <w:rPr>
          <w:rFonts w:eastAsia="MinionPro-Regular"/>
          <w:sz w:val="28"/>
          <w:szCs w:val="28"/>
          <w:lang/>
        </w:rPr>
        <w:t xml:space="preserve">ačković V, </w:t>
      </w:r>
      <w:r w:rsidRPr="00EA1D77">
        <w:rPr>
          <w:rFonts w:eastAsia="MinionPro-Regular"/>
          <w:sz w:val="28"/>
          <w:szCs w:val="28"/>
          <w:u w:val="single"/>
          <w:lang/>
        </w:rPr>
        <w:t>L</w:t>
      </w:r>
      <w:r w:rsidR="009F0673" w:rsidRPr="00EA1D77">
        <w:rPr>
          <w:rFonts w:eastAsia="MinionPro-Regular"/>
          <w:sz w:val="28"/>
          <w:szCs w:val="28"/>
          <w:u w:val="single"/>
          <w:lang/>
        </w:rPr>
        <w:t>ačković M</w:t>
      </w:r>
      <w:r w:rsidR="009F0673" w:rsidRPr="00EA1D77">
        <w:rPr>
          <w:rFonts w:eastAsia="MinionPro-Regular"/>
          <w:sz w:val="28"/>
          <w:szCs w:val="28"/>
          <w:lang/>
        </w:rPr>
        <w:t xml:space="preserve">. </w:t>
      </w:r>
      <w:r w:rsidRPr="00EA1D77">
        <w:rPr>
          <w:rFonts w:eastAsia="MinionPro-Bold"/>
          <w:bCs/>
          <w:sz w:val="28"/>
          <w:szCs w:val="28"/>
          <w:lang/>
        </w:rPr>
        <w:t>H</w:t>
      </w:r>
      <w:r w:rsidR="009F0673" w:rsidRPr="00EA1D77">
        <w:rPr>
          <w:rFonts w:eastAsia="MinionPro-Bold"/>
          <w:bCs/>
          <w:sz w:val="28"/>
          <w:szCs w:val="28"/>
          <w:lang/>
        </w:rPr>
        <w:t xml:space="preserve">yperhomocysteinemia in patients with pulmonary embolism. </w:t>
      </w:r>
      <w:r w:rsidR="004009AB" w:rsidRPr="00EA1D77">
        <w:rPr>
          <w:rFonts w:eastAsia="MinionPro-It"/>
          <w:iCs/>
          <w:sz w:val="28"/>
          <w:szCs w:val="28"/>
          <w:lang/>
        </w:rPr>
        <w:t>Arch. Biol. Sci</w:t>
      </w:r>
      <w:r w:rsidR="004009AB" w:rsidRPr="00EA1D77">
        <w:rPr>
          <w:rFonts w:eastAsia="MinionPro-It"/>
          <w:i/>
          <w:iCs/>
          <w:sz w:val="28"/>
          <w:szCs w:val="28"/>
          <w:lang/>
        </w:rPr>
        <w:t>.</w:t>
      </w:r>
      <w:r w:rsidR="004009AB" w:rsidRPr="00EA1D77">
        <w:rPr>
          <w:rFonts w:eastAsia="MinionPro-Regular"/>
          <w:sz w:val="28"/>
          <w:szCs w:val="28"/>
          <w:lang/>
        </w:rPr>
        <w:t>, Belgrade</w:t>
      </w:r>
      <w:r w:rsidR="009F0673" w:rsidRPr="00EA1D77">
        <w:rPr>
          <w:rFonts w:eastAsia="MinionPro-Regular"/>
          <w:sz w:val="28"/>
          <w:szCs w:val="28"/>
          <w:lang/>
        </w:rPr>
        <w:t xml:space="preserve"> 2010;</w:t>
      </w:r>
      <w:r w:rsidR="004009AB" w:rsidRPr="00EA1D77">
        <w:rPr>
          <w:rFonts w:eastAsia="MinionPro-Regular"/>
          <w:sz w:val="28"/>
          <w:szCs w:val="28"/>
          <w:lang/>
        </w:rPr>
        <w:t xml:space="preserve"> 62(4)</w:t>
      </w:r>
      <w:r w:rsidR="009F0673" w:rsidRPr="00EA1D77">
        <w:rPr>
          <w:rFonts w:eastAsia="MinionPro-Regular"/>
          <w:sz w:val="28"/>
          <w:szCs w:val="28"/>
          <w:lang/>
        </w:rPr>
        <w:t>:</w:t>
      </w:r>
      <w:r w:rsidR="004009AB" w:rsidRPr="00EA1D77">
        <w:rPr>
          <w:rFonts w:eastAsia="MinionPro-Regular"/>
          <w:sz w:val="28"/>
          <w:szCs w:val="28"/>
          <w:lang/>
        </w:rPr>
        <w:t>907-914</w:t>
      </w:r>
      <w:r w:rsidR="009F0673" w:rsidRPr="00EA1D77">
        <w:rPr>
          <w:rFonts w:eastAsia="MinionPro-Regular"/>
          <w:sz w:val="28"/>
          <w:szCs w:val="28"/>
          <w:lang/>
        </w:rPr>
        <w:t>.</w:t>
      </w:r>
    </w:p>
    <w:p w:rsidR="00D6323A" w:rsidRPr="00EA1D77" w:rsidRDefault="00D6323A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</w:p>
    <w:p w:rsidR="00D6323A" w:rsidRPr="00EA1D77" w:rsidRDefault="00FD6606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  <w:r w:rsidRPr="00EA1D77">
        <w:rPr>
          <w:rFonts w:eastAsia="MinionPro-Regular"/>
          <w:sz w:val="28"/>
          <w:szCs w:val="28"/>
          <w:lang/>
        </w:rPr>
        <w:t>5</w:t>
      </w:r>
      <w:r w:rsidR="00D6323A" w:rsidRPr="00EA1D77">
        <w:rPr>
          <w:rFonts w:eastAsia="MinionPro-Regular"/>
          <w:sz w:val="28"/>
          <w:szCs w:val="28"/>
          <w:lang/>
        </w:rPr>
        <w:t xml:space="preserve">. Tanasković I, Lačković V, Gluvić Z, </w:t>
      </w:r>
      <w:r w:rsidR="00D6323A" w:rsidRPr="00EA1D77">
        <w:rPr>
          <w:rFonts w:eastAsia="MinionPro-Regular"/>
          <w:sz w:val="28"/>
          <w:szCs w:val="28"/>
          <w:u w:val="single"/>
          <w:lang/>
        </w:rPr>
        <w:t>Lačković M</w:t>
      </w:r>
      <w:r w:rsidR="00D6323A" w:rsidRPr="00EA1D77">
        <w:rPr>
          <w:rFonts w:eastAsia="MinionPro-Regular"/>
          <w:sz w:val="28"/>
          <w:szCs w:val="28"/>
          <w:lang/>
        </w:rPr>
        <w:t>, Nešić V, Stanković V, Labudović-Borović M, Radović S, Ašanin B. The influence of extracellular matrix composition on the pathogenesis of coronary atheroscl</w:t>
      </w:r>
      <w:r w:rsidR="00C51829" w:rsidRPr="00EA1D77">
        <w:rPr>
          <w:rFonts w:eastAsia="MinionPro-Regular"/>
          <w:sz w:val="28"/>
          <w:szCs w:val="28"/>
          <w:lang/>
        </w:rPr>
        <w:t>er</w:t>
      </w:r>
      <w:r w:rsidR="00D6323A" w:rsidRPr="00EA1D77">
        <w:rPr>
          <w:rFonts w:eastAsia="MinionPro-Regular"/>
          <w:sz w:val="28"/>
          <w:szCs w:val="28"/>
          <w:lang/>
        </w:rPr>
        <w:t xml:space="preserve">osis. </w:t>
      </w:r>
      <w:r w:rsidR="00B1782D" w:rsidRPr="00EA1D77">
        <w:rPr>
          <w:rFonts w:eastAsia="MinionPro-It"/>
          <w:iCs/>
          <w:sz w:val="28"/>
          <w:szCs w:val="28"/>
          <w:lang/>
        </w:rPr>
        <w:t>Arch. Biol. Sci</w:t>
      </w:r>
      <w:r w:rsidR="00B1782D" w:rsidRPr="00EA1D77">
        <w:rPr>
          <w:rFonts w:eastAsia="MinionPro-Regular"/>
          <w:sz w:val="28"/>
          <w:szCs w:val="28"/>
          <w:lang/>
        </w:rPr>
        <w:t xml:space="preserve">., Belgrade, 2011; 63(2), 333-343. </w:t>
      </w:r>
    </w:p>
    <w:p w:rsidR="00EB5978" w:rsidRPr="00EA1D77" w:rsidRDefault="00EB5978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</w:p>
    <w:p w:rsidR="00EB5978" w:rsidRPr="00EA1D77" w:rsidRDefault="00FD6606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  <w:r w:rsidRPr="00EA1D77">
        <w:rPr>
          <w:rFonts w:eastAsia="MinionPro-Regular"/>
          <w:sz w:val="28"/>
          <w:szCs w:val="28"/>
          <w:lang/>
        </w:rPr>
        <w:t>6</w:t>
      </w:r>
      <w:r w:rsidR="00EB5978" w:rsidRPr="00EA1D77">
        <w:rPr>
          <w:rFonts w:eastAsia="MinionPro-Regular"/>
          <w:sz w:val="28"/>
          <w:szCs w:val="28"/>
          <w:lang/>
        </w:rPr>
        <w:t xml:space="preserve">. Putnik S, Savić D, Matković M, Gluvić Z, </w:t>
      </w:r>
      <w:r w:rsidR="00EB5978" w:rsidRPr="00EA1D77">
        <w:rPr>
          <w:rFonts w:eastAsia="MinionPro-Regular"/>
          <w:sz w:val="28"/>
          <w:szCs w:val="28"/>
          <w:u w:val="single"/>
          <w:lang/>
        </w:rPr>
        <w:t>Lačković M</w:t>
      </w:r>
      <w:r w:rsidR="00EB5978" w:rsidRPr="00EA1D77">
        <w:rPr>
          <w:rFonts w:eastAsia="MinionPro-Regular"/>
          <w:sz w:val="28"/>
          <w:szCs w:val="28"/>
          <w:lang/>
        </w:rPr>
        <w:t xml:space="preserve">, Ilić G, Milašinović G. </w:t>
      </w:r>
      <w:r w:rsidR="00EB5978" w:rsidRPr="00EA1D77">
        <w:rPr>
          <w:rFonts w:eastAsia="MinionPro-Bold"/>
          <w:bCs/>
          <w:sz w:val="28"/>
          <w:szCs w:val="28"/>
          <w:lang/>
        </w:rPr>
        <w:t xml:space="preserve">Is cardiac venous anatomy a crucial factor in maximizing the response to cardiac resynchronisation therapy? </w:t>
      </w:r>
      <w:r w:rsidR="00EB5978" w:rsidRPr="00EA1D77">
        <w:rPr>
          <w:rFonts w:eastAsia="MinionPro-It"/>
          <w:iCs/>
          <w:sz w:val="28"/>
          <w:szCs w:val="28"/>
          <w:lang/>
        </w:rPr>
        <w:t>Arch. Biol. Sci</w:t>
      </w:r>
      <w:r w:rsidR="00EB5978" w:rsidRPr="00EA1D77">
        <w:rPr>
          <w:rFonts w:eastAsia="MinionPro-Regular"/>
          <w:sz w:val="28"/>
          <w:szCs w:val="28"/>
          <w:lang/>
        </w:rPr>
        <w:t xml:space="preserve">., Belgrade 2011; 63 (3): 635-640. </w:t>
      </w:r>
    </w:p>
    <w:p w:rsidR="00D25728" w:rsidRPr="00EA1D77" w:rsidRDefault="00D25728" w:rsidP="00317E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01F9" w:rsidRPr="00EA1D77" w:rsidRDefault="00FD6606" w:rsidP="00317E6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  <w:r w:rsidRPr="00EA1D77">
        <w:rPr>
          <w:bCs/>
          <w:sz w:val="28"/>
          <w:szCs w:val="28"/>
        </w:rPr>
        <w:t>7</w:t>
      </w:r>
      <w:r w:rsidR="00D25728" w:rsidRPr="00EA1D77">
        <w:rPr>
          <w:bCs/>
          <w:sz w:val="28"/>
          <w:szCs w:val="28"/>
        </w:rPr>
        <w:t>. L</w:t>
      </w:r>
      <w:r w:rsidR="00D25728" w:rsidRPr="00EA1D77">
        <w:rPr>
          <w:bCs/>
          <w:sz w:val="28"/>
          <w:szCs w:val="28"/>
          <w:lang w:val="sr-Latn-CS"/>
        </w:rPr>
        <w:t>ačković V, Tanasković I,  Radak Đ, Nešić V, Gluvi</w:t>
      </w:r>
      <w:r w:rsidR="00D25728" w:rsidRPr="00EA1D77">
        <w:rPr>
          <w:bCs/>
          <w:sz w:val="28"/>
          <w:szCs w:val="28"/>
          <w:lang/>
        </w:rPr>
        <w:t xml:space="preserve">ć Z, </w:t>
      </w:r>
      <w:r w:rsidR="00D25728" w:rsidRPr="00EA1D77">
        <w:rPr>
          <w:bCs/>
          <w:sz w:val="28"/>
          <w:szCs w:val="28"/>
          <w:u w:val="single"/>
          <w:lang w:val="sr-Latn-CS"/>
        </w:rPr>
        <w:t>Lačković M</w:t>
      </w:r>
      <w:r w:rsidR="00D25728" w:rsidRPr="00EA1D77">
        <w:rPr>
          <w:bCs/>
          <w:sz w:val="28"/>
          <w:szCs w:val="28"/>
          <w:lang w:val="sr-Latn-CS"/>
        </w:rPr>
        <w:t>, A</w:t>
      </w:r>
      <w:r w:rsidR="00D25728" w:rsidRPr="00EA1D77">
        <w:rPr>
          <w:bCs/>
          <w:sz w:val="28"/>
          <w:szCs w:val="28"/>
          <w:lang/>
        </w:rPr>
        <w:t>šanin B, R</w:t>
      </w:r>
      <w:r w:rsidR="00D25728" w:rsidRPr="00EA1D77">
        <w:rPr>
          <w:bCs/>
          <w:sz w:val="28"/>
          <w:szCs w:val="28"/>
          <w:lang w:val="sr-Latn-CS"/>
        </w:rPr>
        <w:t>adović S, Stanković V,</w:t>
      </w:r>
      <w:r w:rsidR="00D25728" w:rsidRPr="00EA1D77">
        <w:rPr>
          <w:bCs/>
          <w:sz w:val="28"/>
          <w:szCs w:val="28"/>
          <w:vertAlign w:val="superscript"/>
          <w:lang w:val="sr-Latn-CS"/>
        </w:rPr>
        <w:t xml:space="preserve"> </w:t>
      </w:r>
      <w:r w:rsidR="00D25728" w:rsidRPr="00EA1D77">
        <w:rPr>
          <w:bCs/>
          <w:sz w:val="28"/>
          <w:szCs w:val="28"/>
          <w:lang w:val="sr-Latn-CS"/>
        </w:rPr>
        <w:t xml:space="preserve">Đurić J, Nešić J, Kanjuh V. </w:t>
      </w:r>
      <w:r w:rsidR="00D25728" w:rsidRPr="00EA1D77">
        <w:rPr>
          <w:bCs/>
          <w:sz w:val="28"/>
          <w:szCs w:val="28"/>
          <w:vertAlign w:val="superscript"/>
          <w:lang w:val="sr-Latn-CS"/>
        </w:rPr>
        <w:t xml:space="preserve"> </w:t>
      </w:r>
      <w:proofErr w:type="spellStart"/>
      <w:proofErr w:type="gramStart"/>
      <w:r w:rsidR="00D25728" w:rsidRPr="00EA1D77">
        <w:rPr>
          <w:sz w:val="28"/>
          <w:szCs w:val="28"/>
        </w:rPr>
        <w:t>Mor</w:t>
      </w:r>
      <w:r w:rsidR="004D1E7B" w:rsidRPr="00EA1D77">
        <w:rPr>
          <w:sz w:val="28"/>
          <w:szCs w:val="28"/>
        </w:rPr>
        <w:t>ph</w:t>
      </w:r>
      <w:r w:rsidR="00D25728" w:rsidRPr="00EA1D77">
        <w:rPr>
          <w:sz w:val="28"/>
          <w:szCs w:val="28"/>
        </w:rPr>
        <w:t>ofunc</w:t>
      </w:r>
      <w:r w:rsidR="00310C77" w:rsidRPr="00EA1D77">
        <w:rPr>
          <w:sz w:val="28"/>
          <w:szCs w:val="28"/>
        </w:rPr>
        <w:t>t</w:t>
      </w:r>
      <w:r w:rsidR="00D25728" w:rsidRPr="00EA1D77">
        <w:rPr>
          <w:sz w:val="28"/>
          <w:szCs w:val="28"/>
        </w:rPr>
        <w:t>ional</w:t>
      </w:r>
      <w:proofErr w:type="spellEnd"/>
      <w:r w:rsidR="00D25728" w:rsidRPr="00EA1D77">
        <w:rPr>
          <w:sz w:val="28"/>
          <w:szCs w:val="28"/>
        </w:rPr>
        <w:t xml:space="preserve"> characteristics of endothelial cells in coronary atherosclerosis.</w:t>
      </w:r>
      <w:proofErr w:type="gramEnd"/>
      <w:r w:rsidR="00D25728" w:rsidRPr="00EA1D77">
        <w:rPr>
          <w:sz w:val="28"/>
          <w:szCs w:val="28"/>
        </w:rPr>
        <w:t xml:space="preserve">  </w:t>
      </w:r>
      <w:r w:rsidR="00D25728" w:rsidRPr="00EA1D77">
        <w:rPr>
          <w:rFonts w:eastAsia="MinionPro-It"/>
          <w:iCs/>
          <w:sz w:val="28"/>
          <w:szCs w:val="28"/>
          <w:lang/>
        </w:rPr>
        <w:t>Arch. Biol. Sci</w:t>
      </w:r>
      <w:r w:rsidR="00D25728" w:rsidRPr="00EA1D77">
        <w:rPr>
          <w:rFonts w:eastAsia="MinionPro-Regular"/>
          <w:sz w:val="28"/>
          <w:szCs w:val="28"/>
          <w:lang/>
        </w:rPr>
        <w:t>., Belgrade</w:t>
      </w:r>
      <w:r w:rsidR="001033CC" w:rsidRPr="00EA1D77">
        <w:rPr>
          <w:rFonts w:eastAsia="MinionPro-Regular"/>
          <w:sz w:val="28"/>
          <w:szCs w:val="28"/>
          <w:lang/>
        </w:rPr>
        <w:t>,</w:t>
      </w:r>
      <w:r w:rsidR="00445D7D" w:rsidRPr="00EA1D77">
        <w:rPr>
          <w:rFonts w:eastAsia="MinionPro-Regular"/>
          <w:sz w:val="28"/>
          <w:szCs w:val="28"/>
          <w:lang/>
        </w:rPr>
        <w:t xml:space="preserve"> 2011;</w:t>
      </w:r>
      <w:r w:rsidR="001033CC" w:rsidRPr="00EA1D77">
        <w:rPr>
          <w:rFonts w:eastAsia="MinionPro-Regular"/>
          <w:sz w:val="28"/>
          <w:szCs w:val="28"/>
          <w:lang/>
        </w:rPr>
        <w:t xml:space="preserve"> 63 (4), 921-932, </w:t>
      </w:r>
    </w:p>
    <w:p w:rsidR="00C501F9" w:rsidRPr="00EA1D77" w:rsidRDefault="00C501F9" w:rsidP="007B197B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</w:p>
    <w:p w:rsidR="00445D7D" w:rsidRPr="00EA1D77" w:rsidRDefault="00445D7D" w:rsidP="007B197B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/>
        </w:rPr>
      </w:pPr>
    </w:p>
    <w:p w:rsidR="002B10DC" w:rsidRDefault="002B10DC" w:rsidP="007B197B">
      <w:pPr>
        <w:jc w:val="both"/>
        <w:rPr>
          <w:b/>
          <w:spacing w:val="-2"/>
          <w:sz w:val="28"/>
          <w:szCs w:val="28"/>
          <w:lang w:val="sr-Latn-CS"/>
        </w:rPr>
      </w:pPr>
      <w:r w:rsidRPr="00EA1D77">
        <w:rPr>
          <w:b/>
          <w:spacing w:val="-2"/>
          <w:sz w:val="28"/>
          <w:szCs w:val="28"/>
          <w:lang w:val="sr-Latn-CS"/>
        </w:rPr>
        <w:lastRenderedPageBreak/>
        <w:t xml:space="preserve">Ceo rad u časopisu koji nije </w:t>
      </w:r>
      <w:r w:rsidR="002E6C6E" w:rsidRPr="00EA1D77">
        <w:rPr>
          <w:b/>
          <w:spacing w:val="-2"/>
          <w:sz w:val="28"/>
          <w:szCs w:val="28"/>
          <w:lang w:val="sr-Latn-CS"/>
        </w:rPr>
        <w:t xml:space="preserve">indeksiran u </w:t>
      </w:r>
      <w:r w:rsidR="008E08F7" w:rsidRPr="00EA1D77">
        <w:rPr>
          <w:b/>
          <w:spacing w:val="-2"/>
          <w:sz w:val="28"/>
          <w:szCs w:val="28"/>
          <w:lang w:val="sr-Latn-CS"/>
        </w:rPr>
        <w:t xml:space="preserve">bazama podataka </w:t>
      </w:r>
      <w:r w:rsidR="002E6C6E" w:rsidRPr="00EA1D77">
        <w:rPr>
          <w:b/>
          <w:spacing w:val="-2"/>
          <w:sz w:val="28"/>
          <w:szCs w:val="28"/>
          <w:lang w:val="sr-Latn-CS"/>
        </w:rPr>
        <w:t>CC, SCI ili MEDLINE</w:t>
      </w:r>
      <w:r w:rsidR="008E08F7" w:rsidRPr="00EA1D77">
        <w:rPr>
          <w:b/>
          <w:spacing w:val="-2"/>
          <w:sz w:val="28"/>
          <w:szCs w:val="28"/>
          <w:lang w:val="sr-Latn-CS"/>
        </w:rPr>
        <w:t>:</w:t>
      </w:r>
      <w:r w:rsidR="002E6C6E" w:rsidRPr="00EA1D77">
        <w:rPr>
          <w:b/>
          <w:spacing w:val="-2"/>
          <w:sz w:val="28"/>
          <w:szCs w:val="28"/>
          <w:lang w:val="sr-Latn-CS"/>
        </w:rPr>
        <w:t xml:space="preserve"> </w:t>
      </w:r>
    </w:p>
    <w:p w:rsidR="00624EB9" w:rsidRDefault="00624EB9" w:rsidP="007B197B">
      <w:pPr>
        <w:jc w:val="both"/>
        <w:rPr>
          <w:b/>
          <w:spacing w:val="-2"/>
          <w:sz w:val="28"/>
          <w:szCs w:val="28"/>
          <w:lang w:val="sr-Latn-CS"/>
        </w:rPr>
      </w:pPr>
    </w:p>
    <w:p w:rsidR="005E197A" w:rsidRPr="00D8213E" w:rsidRDefault="00E8576C" w:rsidP="00317E6F">
      <w:pPr>
        <w:jc w:val="both"/>
        <w:rPr>
          <w:sz w:val="28"/>
          <w:szCs w:val="28"/>
        </w:rPr>
      </w:pPr>
      <w:r w:rsidRPr="00D8213E">
        <w:rPr>
          <w:sz w:val="28"/>
          <w:szCs w:val="28"/>
        </w:rPr>
        <w:t xml:space="preserve">1. </w:t>
      </w:r>
      <w:proofErr w:type="spellStart"/>
      <w:r w:rsidR="005E197A" w:rsidRPr="00D8213E">
        <w:rPr>
          <w:sz w:val="28"/>
          <w:szCs w:val="28"/>
        </w:rPr>
        <w:t>Gluvić</w:t>
      </w:r>
      <w:proofErr w:type="spellEnd"/>
      <w:r w:rsidR="005E197A" w:rsidRPr="00D8213E">
        <w:rPr>
          <w:sz w:val="28"/>
          <w:szCs w:val="28"/>
        </w:rPr>
        <w:t xml:space="preserve"> Z, </w:t>
      </w:r>
      <w:proofErr w:type="spellStart"/>
      <w:r w:rsidR="005E197A" w:rsidRPr="00D8213E">
        <w:rPr>
          <w:sz w:val="28"/>
          <w:szCs w:val="28"/>
        </w:rPr>
        <w:t>Kovačević</w:t>
      </w:r>
      <w:proofErr w:type="spellEnd"/>
      <w:r w:rsidR="005E197A" w:rsidRPr="00D8213E">
        <w:rPr>
          <w:sz w:val="28"/>
          <w:szCs w:val="28"/>
        </w:rPr>
        <w:t xml:space="preserve"> P,  </w:t>
      </w:r>
      <w:proofErr w:type="spellStart"/>
      <w:r w:rsidR="005E197A" w:rsidRPr="00D8213E">
        <w:rPr>
          <w:sz w:val="28"/>
          <w:szCs w:val="28"/>
        </w:rPr>
        <w:t>Obradović</w:t>
      </w:r>
      <w:proofErr w:type="spellEnd"/>
      <w:r w:rsidR="005E197A" w:rsidRPr="00D8213E">
        <w:rPr>
          <w:sz w:val="28"/>
          <w:szCs w:val="28"/>
        </w:rPr>
        <w:t xml:space="preserve"> M, </w:t>
      </w:r>
      <w:proofErr w:type="spellStart"/>
      <w:r w:rsidR="005E197A" w:rsidRPr="00D8213E">
        <w:rPr>
          <w:sz w:val="28"/>
          <w:szCs w:val="28"/>
        </w:rPr>
        <w:t>Trebaljevac</w:t>
      </w:r>
      <w:proofErr w:type="spellEnd"/>
      <w:r w:rsidR="005E197A" w:rsidRPr="00D8213E">
        <w:rPr>
          <w:sz w:val="28"/>
          <w:szCs w:val="28"/>
        </w:rPr>
        <w:t xml:space="preserve"> J, </w:t>
      </w:r>
      <w:proofErr w:type="spellStart"/>
      <w:r w:rsidR="005E197A" w:rsidRPr="00D8213E">
        <w:rPr>
          <w:sz w:val="28"/>
          <w:szCs w:val="28"/>
        </w:rPr>
        <w:t>Samardžić</w:t>
      </w:r>
      <w:proofErr w:type="spellEnd"/>
      <w:r w:rsidR="005E197A" w:rsidRPr="00D8213E">
        <w:rPr>
          <w:sz w:val="28"/>
          <w:szCs w:val="28"/>
        </w:rPr>
        <w:t xml:space="preserve"> V,  </w:t>
      </w:r>
      <w:proofErr w:type="spellStart"/>
      <w:r w:rsidR="005E197A" w:rsidRPr="00D8213E">
        <w:rPr>
          <w:sz w:val="28"/>
          <w:szCs w:val="28"/>
        </w:rPr>
        <w:t>Lačković</w:t>
      </w:r>
      <w:proofErr w:type="spellEnd"/>
      <w:r w:rsidR="005E197A" w:rsidRPr="00D8213E">
        <w:rPr>
          <w:sz w:val="28"/>
          <w:szCs w:val="28"/>
        </w:rPr>
        <w:t xml:space="preserve"> M, </w:t>
      </w:r>
      <w:proofErr w:type="spellStart"/>
      <w:r w:rsidR="005E197A" w:rsidRPr="00D8213E">
        <w:rPr>
          <w:sz w:val="28"/>
          <w:szCs w:val="28"/>
        </w:rPr>
        <w:t>Isenović</w:t>
      </w:r>
      <w:proofErr w:type="spellEnd"/>
      <w:r w:rsidR="005E197A" w:rsidRPr="00D8213E">
        <w:rPr>
          <w:sz w:val="28"/>
          <w:szCs w:val="28"/>
        </w:rPr>
        <w:t xml:space="preserve"> E</w:t>
      </w:r>
      <w:r w:rsidR="005F2DF0">
        <w:rPr>
          <w:sz w:val="28"/>
          <w:szCs w:val="28"/>
        </w:rPr>
        <w:t xml:space="preserve"> </w:t>
      </w:r>
      <w:r w:rsidR="005E197A" w:rsidRPr="00D8213E">
        <w:rPr>
          <w:sz w:val="28"/>
          <w:szCs w:val="28"/>
        </w:rPr>
        <w:t>.</w:t>
      </w:r>
      <w:proofErr w:type="spellStart"/>
      <w:r w:rsidR="005E197A" w:rsidRPr="00D8213E">
        <w:rPr>
          <w:sz w:val="28"/>
          <w:szCs w:val="28"/>
        </w:rPr>
        <w:t>Akutni</w:t>
      </w:r>
      <w:proofErr w:type="spellEnd"/>
      <w:r w:rsidR="005E197A" w:rsidRPr="00D8213E">
        <w:rPr>
          <w:sz w:val="28"/>
          <w:szCs w:val="28"/>
        </w:rPr>
        <w:t xml:space="preserve"> infarct </w:t>
      </w:r>
      <w:proofErr w:type="spellStart"/>
      <w:r w:rsidR="005E197A" w:rsidRPr="00D8213E">
        <w:rPr>
          <w:sz w:val="28"/>
          <w:szCs w:val="28"/>
        </w:rPr>
        <w:t>miokarda</w:t>
      </w:r>
      <w:proofErr w:type="spellEnd"/>
      <w:r w:rsidR="005E197A" w:rsidRPr="00D8213E">
        <w:rPr>
          <w:sz w:val="28"/>
          <w:szCs w:val="28"/>
        </w:rPr>
        <w:t xml:space="preserve"> i diabetes mellitus. </w:t>
      </w:r>
      <w:proofErr w:type="spellStart"/>
      <w:r w:rsidR="005E197A" w:rsidRPr="00D8213E">
        <w:rPr>
          <w:sz w:val="28"/>
          <w:szCs w:val="28"/>
        </w:rPr>
        <w:t>Medicinska</w:t>
      </w:r>
      <w:proofErr w:type="spellEnd"/>
      <w:r w:rsidR="005E197A" w:rsidRPr="00D8213E">
        <w:rPr>
          <w:sz w:val="28"/>
          <w:szCs w:val="28"/>
        </w:rPr>
        <w:t xml:space="preserve"> </w:t>
      </w:r>
      <w:proofErr w:type="spellStart"/>
      <w:proofErr w:type="gramStart"/>
      <w:r w:rsidR="005E197A" w:rsidRPr="00D8213E">
        <w:rPr>
          <w:sz w:val="28"/>
          <w:szCs w:val="28"/>
        </w:rPr>
        <w:t>istraživanja</w:t>
      </w:r>
      <w:proofErr w:type="spellEnd"/>
      <w:r w:rsidR="005E197A" w:rsidRPr="00D8213E">
        <w:rPr>
          <w:sz w:val="28"/>
          <w:szCs w:val="28"/>
        </w:rPr>
        <w:t xml:space="preserve">  2015</w:t>
      </w:r>
      <w:proofErr w:type="gramEnd"/>
      <w:r w:rsidR="005E197A" w:rsidRPr="00D8213E">
        <w:rPr>
          <w:sz w:val="28"/>
          <w:szCs w:val="28"/>
        </w:rPr>
        <w:t>; 49(3):16-19.</w:t>
      </w:r>
      <w:r w:rsidR="00495A35" w:rsidRPr="00495A35">
        <w:rPr>
          <w:sz w:val="28"/>
          <w:szCs w:val="28"/>
          <w:lang w:val="en-GB"/>
        </w:rPr>
        <w:t xml:space="preserve"> </w:t>
      </w:r>
      <w:r w:rsidR="00495A35" w:rsidRPr="00D14B8B">
        <w:rPr>
          <w:sz w:val="28"/>
          <w:szCs w:val="28"/>
          <w:lang w:val="en-GB"/>
        </w:rPr>
        <w:t>[M53]</w:t>
      </w:r>
    </w:p>
    <w:p w:rsidR="00165855" w:rsidRPr="00D8213E" w:rsidRDefault="00165855" w:rsidP="00317E6F">
      <w:pPr>
        <w:jc w:val="both"/>
        <w:rPr>
          <w:b/>
          <w:spacing w:val="-2"/>
          <w:sz w:val="28"/>
          <w:szCs w:val="28"/>
          <w:lang w:val="sr-Latn-CS"/>
        </w:rPr>
      </w:pPr>
    </w:p>
    <w:p w:rsidR="00A36BC0" w:rsidRPr="00D8213E" w:rsidRDefault="00E8576C" w:rsidP="00317E6F">
      <w:pPr>
        <w:jc w:val="both"/>
        <w:rPr>
          <w:b/>
          <w:spacing w:val="-2"/>
          <w:sz w:val="28"/>
          <w:szCs w:val="28"/>
          <w:lang w:val="sr-Latn-CS"/>
        </w:rPr>
      </w:pPr>
      <w:r w:rsidRPr="00D8213E">
        <w:rPr>
          <w:sz w:val="28"/>
          <w:szCs w:val="28"/>
        </w:rPr>
        <w:t>2.</w:t>
      </w:r>
      <w:r w:rsidR="00754708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T</w:t>
      </w:r>
      <w:r w:rsidR="00624EB9">
        <w:rPr>
          <w:sz w:val="28"/>
          <w:szCs w:val="28"/>
        </w:rPr>
        <w:t>anasković</w:t>
      </w:r>
      <w:r w:rsidR="00165855" w:rsidRPr="00D8213E">
        <w:rPr>
          <w:sz w:val="28"/>
          <w:szCs w:val="28"/>
        </w:rPr>
        <w:t>-S</w:t>
      </w:r>
      <w:r w:rsidR="00624EB9">
        <w:rPr>
          <w:sz w:val="28"/>
          <w:szCs w:val="28"/>
        </w:rPr>
        <w:t>tanković</w:t>
      </w:r>
      <w:proofErr w:type="spellEnd"/>
      <w:r w:rsidR="00624EB9">
        <w:rPr>
          <w:sz w:val="28"/>
          <w:szCs w:val="28"/>
        </w:rPr>
        <w:t xml:space="preserve"> S</w:t>
      </w:r>
      <w:r w:rsidR="00165855" w:rsidRPr="00D8213E">
        <w:rPr>
          <w:sz w:val="28"/>
          <w:szCs w:val="28"/>
        </w:rPr>
        <w:t xml:space="preserve">, </w:t>
      </w:r>
      <w:proofErr w:type="spellStart"/>
      <w:r w:rsidR="00165855" w:rsidRPr="00D8213E">
        <w:rPr>
          <w:sz w:val="28"/>
          <w:szCs w:val="28"/>
        </w:rPr>
        <w:t>S</w:t>
      </w:r>
      <w:r w:rsidR="00624EB9">
        <w:rPr>
          <w:sz w:val="28"/>
          <w:szCs w:val="28"/>
        </w:rPr>
        <w:t>azdanović</w:t>
      </w:r>
      <w:proofErr w:type="spellEnd"/>
      <w:r w:rsidR="00624EB9">
        <w:rPr>
          <w:sz w:val="28"/>
          <w:szCs w:val="28"/>
        </w:rPr>
        <w:t xml:space="preserve"> M</w:t>
      </w:r>
      <w:r w:rsidR="00165855" w:rsidRPr="00D8213E">
        <w:rPr>
          <w:sz w:val="28"/>
          <w:szCs w:val="28"/>
        </w:rPr>
        <w:t xml:space="preserve">, </w:t>
      </w:r>
      <w:proofErr w:type="spellStart"/>
      <w:r w:rsidR="00165855" w:rsidRPr="00D8213E">
        <w:rPr>
          <w:sz w:val="28"/>
          <w:szCs w:val="28"/>
        </w:rPr>
        <w:t>J</w:t>
      </w:r>
      <w:r w:rsidR="00624EB9">
        <w:rPr>
          <w:sz w:val="28"/>
          <w:szCs w:val="28"/>
        </w:rPr>
        <w:t>ovičić</w:t>
      </w:r>
      <w:proofErr w:type="spellEnd"/>
      <w:r w:rsidR="00165855" w:rsidRPr="00D8213E">
        <w:rPr>
          <w:sz w:val="28"/>
          <w:szCs w:val="28"/>
        </w:rPr>
        <w:t xml:space="preserve">, N., </w:t>
      </w:r>
      <w:proofErr w:type="spellStart"/>
      <w:r w:rsidR="00165855" w:rsidRPr="00D8213E">
        <w:rPr>
          <w:sz w:val="28"/>
          <w:szCs w:val="28"/>
        </w:rPr>
        <w:t>M</w:t>
      </w:r>
      <w:r w:rsidR="00624EB9">
        <w:rPr>
          <w:sz w:val="28"/>
          <w:szCs w:val="28"/>
        </w:rPr>
        <w:t>ilovanović</w:t>
      </w:r>
      <w:proofErr w:type="spellEnd"/>
      <w:r w:rsidR="00165855" w:rsidRPr="00D8213E">
        <w:rPr>
          <w:sz w:val="28"/>
          <w:szCs w:val="28"/>
        </w:rPr>
        <w:t xml:space="preserve">, J.  </w:t>
      </w:r>
      <w:proofErr w:type="spellStart"/>
      <w:proofErr w:type="gramStart"/>
      <w:r w:rsidR="00165855" w:rsidRPr="00D8213E">
        <w:rPr>
          <w:sz w:val="28"/>
          <w:szCs w:val="28"/>
        </w:rPr>
        <w:t>L</w:t>
      </w:r>
      <w:r w:rsidR="00EF5B70">
        <w:rPr>
          <w:sz w:val="28"/>
          <w:szCs w:val="28"/>
        </w:rPr>
        <w:t>ačković</w:t>
      </w:r>
      <w:proofErr w:type="spellEnd"/>
      <w:r w:rsidR="00EF5B70">
        <w:rPr>
          <w:sz w:val="28"/>
          <w:szCs w:val="28"/>
        </w:rPr>
        <w:t xml:space="preserve"> M. </w:t>
      </w:r>
      <w:proofErr w:type="spellStart"/>
      <w:r w:rsidR="00165855" w:rsidRPr="00D8213E">
        <w:rPr>
          <w:sz w:val="28"/>
          <w:szCs w:val="28"/>
        </w:rPr>
        <w:t>Savremeni</w:t>
      </w:r>
      <w:proofErr w:type="spell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pregled</w:t>
      </w:r>
      <w:proofErr w:type="spell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strukture</w:t>
      </w:r>
      <w:proofErr w:type="spell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vaskularnog</w:t>
      </w:r>
      <w:proofErr w:type="spell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ekstracelularnog</w:t>
      </w:r>
      <w:proofErr w:type="spell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matriksa</w:t>
      </w:r>
      <w:proofErr w:type="spellEnd"/>
      <w:r w:rsidR="00165855" w:rsidRPr="00D8213E">
        <w:rPr>
          <w:sz w:val="28"/>
          <w:szCs w:val="28"/>
        </w:rPr>
        <w:t>.</w:t>
      </w:r>
      <w:proofErr w:type="gram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Medicinski</w:t>
      </w:r>
      <w:proofErr w:type="spellEnd"/>
      <w:r w:rsidR="00165855" w:rsidRPr="00D8213E">
        <w:rPr>
          <w:sz w:val="28"/>
          <w:szCs w:val="28"/>
        </w:rPr>
        <w:t xml:space="preserve"> </w:t>
      </w:r>
      <w:proofErr w:type="spellStart"/>
      <w:r w:rsidR="00165855" w:rsidRPr="00D8213E">
        <w:rPr>
          <w:sz w:val="28"/>
          <w:szCs w:val="28"/>
        </w:rPr>
        <w:t>časopis</w:t>
      </w:r>
      <w:proofErr w:type="spellEnd"/>
      <w:r w:rsidR="00165855" w:rsidRPr="00D8213E">
        <w:rPr>
          <w:sz w:val="28"/>
          <w:szCs w:val="28"/>
        </w:rPr>
        <w:t xml:space="preserve">, </w:t>
      </w:r>
      <w:r w:rsidR="00EF5B70" w:rsidRPr="00D8213E">
        <w:rPr>
          <w:sz w:val="28"/>
          <w:szCs w:val="28"/>
        </w:rPr>
        <w:t>2015</w:t>
      </w:r>
      <w:proofErr w:type="gramStart"/>
      <w:r w:rsidR="00EF5B70">
        <w:rPr>
          <w:sz w:val="28"/>
          <w:szCs w:val="28"/>
        </w:rPr>
        <w:t>;</w:t>
      </w:r>
      <w:r w:rsidR="00165855" w:rsidRPr="00EF5B70">
        <w:rPr>
          <w:bCs/>
          <w:color w:val="444444"/>
          <w:sz w:val="28"/>
          <w:szCs w:val="28"/>
        </w:rPr>
        <w:t>49</w:t>
      </w:r>
      <w:proofErr w:type="gramEnd"/>
      <w:r w:rsidR="00165855" w:rsidRPr="00D8213E">
        <w:rPr>
          <w:sz w:val="28"/>
          <w:szCs w:val="28"/>
        </w:rPr>
        <w:t>(1)</w:t>
      </w:r>
      <w:r w:rsidR="00EF5B70">
        <w:rPr>
          <w:sz w:val="28"/>
          <w:szCs w:val="28"/>
        </w:rPr>
        <w:t>:</w:t>
      </w:r>
      <w:r w:rsidR="00165855" w:rsidRPr="00D8213E">
        <w:rPr>
          <w:sz w:val="28"/>
          <w:szCs w:val="28"/>
        </w:rPr>
        <w:t>13-19.</w:t>
      </w:r>
      <w:r w:rsidR="00495A35" w:rsidRPr="00495A35">
        <w:rPr>
          <w:sz w:val="28"/>
          <w:szCs w:val="28"/>
          <w:lang w:val="en-GB"/>
        </w:rPr>
        <w:t xml:space="preserve"> </w:t>
      </w:r>
      <w:r w:rsidR="00495A35" w:rsidRPr="00D14B8B">
        <w:rPr>
          <w:sz w:val="28"/>
          <w:szCs w:val="28"/>
          <w:lang w:val="en-GB"/>
        </w:rPr>
        <w:t>[M53]</w:t>
      </w:r>
    </w:p>
    <w:p w:rsidR="00317D5D" w:rsidRPr="00D8213E" w:rsidRDefault="00317D5D" w:rsidP="00317E6F">
      <w:pPr>
        <w:jc w:val="both"/>
        <w:rPr>
          <w:b/>
          <w:spacing w:val="-2"/>
          <w:sz w:val="28"/>
          <w:szCs w:val="28"/>
          <w:lang w:val="sr-Latn-CS"/>
        </w:rPr>
      </w:pPr>
    </w:p>
    <w:p w:rsidR="00856D49" w:rsidRPr="00D8213E" w:rsidRDefault="00E8576C" w:rsidP="00317E6F">
      <w:pPr>
        <w:jc w:val="both"/>
        <w:rPr>
          <w:b/>
          <w:spacing w:val="-2"/>
          <w:sz w:val="28"/>
          <w:szCs w:val="28"/>
          <w:lang w:val="sr-Latn-CS"/>
        </w:rPr>
      </w:pPr>
      <w:r w:rsidRPr="00D8213E">
        <w:rPr>
          <w:sz w:val="28"/>
          <w:szCs w:val="28"/>
          <w:lang w:val="sr-Latn-CS"/>
        </w:rPr>
        <w:t>3</w:t>
      </w:r>
      <w:r w:rsidR="00317D5D" w:rsidRPr="00D8213E">
        <w:rPr>
          <w:sz w:val="28"/>
          <w:szCs w:val="28"/>
          <w:lang w:val="sr-Latn-CS"/>
        </w:rPr>
        <w:t>. Rasic-Milutinovic Z, Popovic T, Debeljak-Martacic J, Perunicic-Pekovic G, Ristic</w:t>
      </w:r>
      <w:r w:rsidR="00317D5D" w:rsidRPr="00D8213E">
        <w:rPr>
          <w:sz w:val="28"/>
          <w:szCs w:val="28"/>
          <w:lang w:val="sr-Latn-CS"/>
        </w:rPr>
        <w:softHyphen/>
        <w:t xml:space="preserve">-Medic D, </w:t>
      </w:r>
      <w:r w:rsidR="00317D5D" w:rsidRPr="00D8213E">
        <w:rPr>
          <w:sz w:val="28"/>
          <w:szCs w:val="28"/>
          <w:u w:val="single"/>
          <w:lang w:val="sr-Latn-CS"/>
        </w:rPr>
        <w:t>Lackovic M</w:t>
      </w:r>
      <w:r w:rsidR="00317D5D" w:rsidRPr="00D8213E">
        <w:rPr>
          <w:sz w:val="28"/>
          <w:szCs w:val="28"/>
          <w:lang w:val="sr-Latn-CS"/>
        </w:rPr>
        <w:t>, Glibetic M. The effects of n-3 fatty acids intake on PON1 activity and fatty acid status in type 2 diabetic patients-A pilot study. El Megnifico</w:t>
      </w:r>
      <w:r w:rsidR="00884D8A" w:rsidRPr="00D8213E">
        <w:rPr>
          <w:sz w:val="28"/>
          <w:szCs w:val="28"/>
          <w:lang w:val="sr-Latn-CS"/>
        </w:rPr>
        <w:t xml:space="preserve"> Journal 2014; 2(4).</w:t>
      </w:r>
      <w:r w:rsidR="007961B7" w:rsidRPr="00D8213E">
        <w:rPr>
          <w:sz w:val="28"/>
          <w:szCs w:val="28"/>
          <w:lang w:val="sr-Latn-CS"/>
        </w:rPr>
        <w:t xml:space="preserve"> </w:t>
      </w:r>
    </w:p>
    <w:p w:rsidR="00A1550F" w:rsidRPr="00D8213E" w:rsidRDefault="00A1550F" w:rsidP="00317E6F">
      <w:pPr>
        <w:jc w:val="both"/>
        <w:rPr>
          <w:b/>
          <w:spacing w:val="-2"/>
          <w:sz w:val="28"/>
          <w:szCs w:val="28"/>
          <w:lang w:val="sr-Latn-CS"/>
        </w:rPr>
      </w:pPr>
    </w:p>
    <w:p w:rsidR="00D51DA6" w:rsidRPr="00D8213E" w:rsidRDefault="00E8576C" w:rsidP="00317E6F">
      <w:pPr>
        <w:autoSpaceDE w:val="0"/>
        <w:autoSpaceDN w:val="0"/>
        <w:adjustRightInd w:val="0"/>
        <w:jc w:val="both"/>
        <w:rPr>
          <w:rFonts w:eastAsia="MinionPro-It"/>
          <w:bCs/>
          <w:iCs/>
          <w:color w:val="000000"/>
          <w:sz w:val="28"/>
          <w:szCs w:val="28"/>
          <w:lang w:val="sr-Latn-CS"/>
        </w:rPr>
      </w:pPr>
      <w:r w:rsidRPr="00D8213E">
        <w:rPr>
          <w:sz w:val="28"/>
          <w:szCs w:val="28"/>
          <w:lang w:val="sr-Latn-CS"/>
        </w:rPr>
        <w:t>4</w:t>
      </w:r>
      <w:r w:rsidR="00316DEF">
        <w:rPr>
          <w:sz w:val="28"/>
          <w:szCs w:val="28"/>
          <w:lang w:val="sr-Latn-CS"/>
        </w:rPr>
        <w:t>.</w:t>
      </w:r>
      <w:r w:rsidR="00754708">
        <w:rPr>
          <w:sz w:val="28"/>
          <w:szCs w:val="28"/>
          <w:lang w:val="sr-Latn-CS"/>
        </w:rPr>
        <w:t xml:space="preserve"> </w:t>
      </w:r>
      <w:r w:rsidR="00D51DA6" w:rsidRPr="00D8213E">
        <w:rPr>
          <w:rFonts w:eastAsia="MinionPro-It"/>
          <w:bCs/>
          <w:iCs/>
          <w:color w:val="000000"/>
          <w:sz w:val="28"/>
          <w:szCs w:val="28"/>
          <w:lang w:val="sr-Latn-CS"/>
        </w:rPr>
        <w:t xml:space="preserve">Rasic-Milutinovic Z, </w:t>
      </w:r>
      <w:r w:rsidR="00D51DA6" w:rsidRPr="00D8213E">
        <w:rPr>
          <w:rFonts w:eastAsia="MinionPro-It"/>
          <w:bCs/>
          <w:iCs/>
          <w:color w:val="000000"/>
          <w:sz w:val="28"/>
          <w:szCs w:val="28"/>
          <w:u w:val="single"/>
          <w:lang w:val="sr-Latn-CS"/>
        </w:rPr>
        <w:t>Gluvic Z</w:t>
      </w:r>
      <w:r w:rsidR="00D51DA6" w:rsidRPr="00D8213E">
        <w:rPr>
          <w:rFonts w:eastAsia="MinionPro-It"/>
          <w:bCs/>
          <w:iCs/>
          <w:color w:val="000000"/>
          <w:sz w:val="28"/>
          <w:szCs w:val="28"/>
          <w:lang w:val="sr-Latn-CS"/>
        </w:rPr>
        <w:t>, Perunicic-Pekovic G, Milicevic D, Lackovic M, Pencic B. Improvement of heart rate variability with benfothiamine and alpha-lipoic acid in tzpe 2 diabetic patients-Pilot study. Journal of Cardiology and Therapeutics 2014; 2: 49-55. </w:t>
      </w:r>
      <w:r w:rsidR="00495A35">
        <w:t xml:space="preserve">[M51, </w:t>
      </w:r>
      <w:proofErr w:type="spellStart"/>
      <w:r w:rsidR="00495A35">
        <w:t>stra</w:t>
      </w:r>
      <w:r w:rsidR="00495A35" w:rsidRPr="002C54CA">
        <w:t>n</w:t>
      </w:r>
      <w:r w:rsidR="00495A35">
        <w:t>i</w:t>
      </w:r>
      <w:proofErr w:type="spellEnd"/>
      <w:r w:rsidR="00495A35" w:rsidRPr="002C54CA">
        <w:t xml:space="preserve"> </w:t>
      </w:r>
      <w:proofErr w:type="spellStart"/>
      <w:r w:rsidR="00495A35">
        <w:t>časopis</w:t>
      </w:r>
      <w:proofErr w:type="spellEnd"/>
      <w:r w:rsidR="00495A35" w:rsidRPr="002C54CA">
        <w:t xml:space="preserve">, van </w:t>
      </w:r>
      <w:proofErr w:type="spellStart"/>
      <w:r w:rsidR="00495A35" w:rsidRPr="002C54CA">
        <w:t>baza</w:t>
      </w:r>
      <w:proofErr w:type="spellEnd"/>
      <w:r w:rsidR="00495A35" w:rsidRPr="002C54CA">
        <w:t>]</w:t>
      </w:r>
    </w:p>
    <w:p w:rsidR="00D51DA6" w:rsidRPr="00D8213E" w:rsidRDefault="00D51DA6" w:rsidP="00317E6F">
      <w:pPr>
        <w:autoSpaceDE w:val="0"/>
        <w:autoSpaceDN w:val="0"/>
        <w:adjustRightInd w:val="0"/>
        <w:jc w:val="both"/>
        <w:rPr>
          <w:rFonts w:eastAsia="MinionPro-It"/>
          <w:bCs/>
          <w:iCs/>
          <w:color w:val="000000"/>
          <w:sz w:val="28"/>
          <w:szCs w:val="28"/>
          <w:lang w:val="sr-Latn-CS"/>
        </w:rPr>
      </w:pPr>
    </w:p>
    <w:p w:rsidR="00D51DA6" w:rsidRPr="00D8213E" w:rsidRDefault="00E8576C" w:rsidP="00317E6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8213E">
        <w:rPr>
          <w:bCs/>
          <w:iCs/>
          <w:color w:val="000000"/>
          <w:sz w:val="28"/>
          <w:szCs w:val="28"/>
          <w:u w:val="single"/>
        </w:rPr>
        <w:t>5</w:t>
      </w:r>
      <w:r w:rsidR="00D51DA6" w:rsidRPr="00D8213E">
        <w:rPr>
          <w:bCs/>
          <w:iCs/>
          <w:color w:val="000000"/>
          <w:sz w:val="28"/>
          <w:szCs w:val="28"/>
          <w:u w:val="single"/>
        </w:rPr>
        <w:t xml:space="preserve">.  </w:t>
      </w:r>
      <w:proofErr w:type="spellStart"/>
      <w:r w:rsidR="00D51DA6" w:rsidRPr="00D8213E">
        <w:rPr>
          <w:bCs/>
          <w:iCs/>
          <w:color w:val="000000"/>
          <w:sz w:val="28"/>
          <w:szCs w:val="28"/>
          <w:u w:val="single"/>
        </w:rPr>
        <w:t>Gluvić</w:t>
      </w:r>
      <w:proofErr w:type="spellEnd"/>
      <w:r w:rsidR="00D51DA6" w:rsidRPr="00D8213E">
        <w:rPr>
          <w:bCs/>
          <w:iCs/>
          <w:color w:val="000000"/>
          <w:sz w:val="28"/>
          <w:szCs w:val="28"/>
          <w:u w:val="single"/>
        </w:rPr>
        <w:t xml:space="preserve"> Z</w:t>
      </w:r>
      <w:r w:rsidR="00D51DA6" w:rsidRPr="00D8213E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Tica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J,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Vujović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M,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Rašić-Milutinović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Z,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Popović-Radinović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V</w:t>
      </w:r>
      <w:proofErr w:type="gramStart"/>
      <w:r w:rsidR="00D51DA6" w:rsidRPr="00D8213E">
        <w:rPr>
          <w:bCs/>
          <w:iCs/>
          <w:color w:val="000000"/>
          <w:sz w:val="28"/>
          <w:szCs w:val="28"/>
        </w:rPr>
        <w:t xml:space="preserve">, 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Lačković</w:t>
      </w:r>
      <w:proofErr w:type="spellEnd"/>
      <w:proofErr w:type="gramEnd"/>
      <w:r w:rsidR="00D51DA6" w:rsidRPr="00D8213E">
        <w:rPr>
          <w:bCs/>
          <w:iCs/>
          <w:color w:val="000000"/>
          <w:sz w:val="28"/>
          <w:szCs w:val="28"/>
        </w:rPr>
        <w:t xml:space="preserve"> M,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ObradovićM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Isenović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E. Malignancy-related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hyponatremia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– case report.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Medicinska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D51DA6" w:rsidRPr="00D8213E">
        <w:rPr>
          <w:bCs/>
          <w:iCs/>
          <w:color w:val="000000"/>
          <w:sz w:val="28"/>
          <w:szCs w:val="28"/>
        </w:rPr>
        <w:t>istrazivanja</w:t>
      </w:r>
      <w:proofErr w:type="spellEnd"/>
      <w:r w:rsidR="00D51DA6" w:rsidRPr="00D8213E">
        <w:rPr>
          <w:bCs/>
          <w:iCs/>
          <w:color w:val="000000"/>
          <w:sz w:val="28"/>
          <w:szCs w:val="28"/>
        </w:rPr>
        <w:t xml:space="preserve"> 2013;</w:t>
      </w:r>
      <w:proofErr w:type="gramStart"/>
      <w:r w:rsidR="00D51DA6" w:rsidRPr="00D8213E">
        <w:rPr>
          <w:bCs/>
          <w:iCs/>
          <w:color w:val="000000"/>
          <w:sz w:val="28"/>
          <w:szCs w:val="28"/>
        </w:rPr>
        <w:t>  47</w:t>
      </w:r>
      <w:proofErr w:type="gramEnd"/>
      <w:r w:rsidR="00D51DA6" w:rsidRPr="00D8213E">
        <w:rPr>
          <w:bCs/>
          <w:iCs/>
          <w:color w:val="000000"/>
          <w:sz w:val="28"/>
          <w:szCs w:val="28"/>
        </w:rPr>
        <w:t xml:space="preserve"> (2): 49-53.</w:t>
      </w:r>
      <w:r w:rsidR="00495A35" w:rsidRPr="00495A35">
        <w:rPr>
          <w:sz w:val="28"/>
          <w:szCs w:val="28"/>
          <w:lang w:val="en-GB"/>
        </w:rPr>
        <w:t xml:space="preserve"> </w:t>
      </w:r>
      <w:r w:rsidR="00495A35" w:rsidRPr="00D14B8B">
        <w:rPr>
          <w:sz w:val="28"/>
          <w:szCs w:val="28"/>
          <w:lang w:val="en-GB"/>
        </w:rPr>
        <w:t>[M53]</w:t>
      </w:r>
    </w:p>
    <w:p w:rsidR="00227499" w:rsidRPr="00D8213E" w:rsidRDefault="00227499" w:rsidP="00317E6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7499" w:rsidRPr="00D8213E" w:rsidRDefault="00E8576C" w:rsidP="00317E6F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  <w:r w:rsidRPr="00D8213E">
        <w:rPr>
          <w:sz w:val="28"/>
          <w:szCs w:val="28"/>
          <w:lang w:val="sr-Latn-CS"/>
        </w:rPr>
        <w:t>6</w:t>
      </w:r>
      <w:r w:rsidR="00227499" w:rsidRPr="00D8213E">
        <w:rPr>
          <w:sz w:val="28"/>
          <w:szCs w:val="28"/>
          <w:lang w:val="sr-Latn-CS"/>
        </w:rPr>
        <w:t>.</w:t>
      </w:r>
      <w:r w:rsidR="00227499" w:rsidRPr="00D8213E">
        <w:rPr>
          <w:b/>
          <w:sz w:val="28"/>
          <w:szCs w:val="28"/>
          <w:lang w:val="sr-Latn-CS"/>
        </w:rPr>
        <w:t xml:space="preserve"> </w:t>
      </w:r>
      <w:r w:rsidR="00227499" w:rsidRPr="00D8213E">
        <w:rPr>
          <w:rStyle w:val="src1"/>
          <w:color w:val="000000"/>
          <w:sz w:val="28"/>
          <w:szCs w:val="28"/>
          <w:lang w:val="sr-Latn-CS"/>
        </w:rPr>
        <w:t xml:space="preserve">Gluvić Z, </w:t>
      </w:r>
      <w:r w:rsidR="00227499" w:rsidRPr="00D8213E">
        <w:rPr>
          <w:sz w:val="28"/>
          <w:szCs w:val="28"/>
          <w:lang w:val="sr-Latn-CS"/>
        </w:rPr>
        <w:t xml:space="preserve">Tica J, Vujović M, Rašić-Milutinović Z, Popović-Radinović Z, </w:t>
      </w:r>
      <w:r w:rsidR="00227499" w:rsidRPr="00D8213E">
        <w:rPr>
          <w:sz w:val="28"/>
          <w:szCs w:val="28"/>
          <w:u w:val="single"/>
          <w:lang w:val="sr-Latn-CS"/>
        </w:rPr>
        <w:t>Lačković M</w:t>
      </w:r>
      <w:r w:rsidR="00227499" w:rsidRPr="00D8213E">
        <w:rPr>
          <w:sz w:val="28"/>
          <w:szCs w:val="28"/>
          <w:lang w:val="sr-Latn-CS"/>
        </w:rPr>
        <w:t>, i sar. Neoplazije kolona.i akromegalija.  Medicinska istraživanja 2012; 46 (3); 5-10.</w:t>
      </w:r>
      <w:r w:rsidR="00495A35" w:rsidRPr="00495A35">
        <w:rPr>
          <w:sz w:val="28"/>
          <w:szCs w:val="28"/>
          <w:lang w:val="en-GB"/>
        </w:rPr>
        <w:t xml:space="preserve"> </w:t>
      </w:r>
      <w:r w:rsidR="00495A35" w:rsidRPr="00D14B8B">
        <w:rPr>
          <w:sz w:val="28"/>
          <w:szCs w:val="28"/>
          <w:lang w:val="en-GB"/>
        </w:rPr>
        <w:t>[M53]</w:t>
      </w:r>
    </w:p>
    <w:p w:rsidR="00D51DA6" w:rsidRPr="00D8213E" w:rsidRDefault="00D51DA6" w:rsidP="00317E6F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86455C" w:rsidRDefault="00E8576C" w:rsidP="00317E6F">
      <w:pPr>
        <w:jc w:val="both"/>
        <w:rPr>
          <w:sz w:val="28"/>
          <w:szCs w:val="28"/>
          <w:lang w:val="en-GB"/>
        </w:rPr>
      </w:pPr>
      <w:r w:rsidRPr="00D8213E">
        <w:rPr>
          <w:rStyle w:val="src1"/>
          <w:color w:val="000000"/>
          <w:sz w:val="28"/>
          <w:szCs w:val="28"/>
          <w:lang w:val="sr-Latn-CS"/>
        </w:rPr>
        <w:t>7</w:t>
      </w:r>
      <w:r w:rsidR="00227499" w:rsidRPr="00D8213E">
        <w:rPr>
          <w:rStyle w:val="src1"/>
          <w:color w:val="000000"/>
          <w:sz w:val="28"/>
          <w:szCs w:val="28"/>
          <w:lang w:val="sr-Latn-CS"/>
        </w:rPr>
        <w:t xml:space="preserve">. </w:t>
      </w:r>
      <w:r w:rsidR="0086455C" w:rsidRPr="00D8213E">
        <w:rPr>
          <w:rStyle w:val="src1"/>
          <w:color w:val="000000"/>
          <w:sz w:val="28"/>
          <w:szCs w:val="28"/>
          <w:lang w:val="sr-Latn-CS"/>
        </w:rPr>
        <w:t xml:space="preserve">Gluvić Z, </w:t>
      </w:r>
      <w:r w:rsidR="0086455C" w:rsidRPr="00D8213E">
        <w:rPr>
          <w:sz w:val="28"/>
          <w:szCs w:val="28"/>
          <w:lang w:val="sr-Latn-CS"/>
        </w:rPr>
        <w:t xml:space="preserve">Tica J, Vujović M, Rašić-Milutinović Z, Popović-Radinović Z, </w:t>
      </w:r>
      <w:r w:rsidR="0086455C" w:rsidRPr="00D8213E">
        <w:rPr>
          <w:sz w:val="28"/>
          <w:szCs w:val="28"/>
          <w:u w:val="single"/>
          <w:lang w:val="sr-Latn-CS"/>
        </w:rPr>
        <w:t>Lačković M</w:t>
      </w:r>
      <w:r w:rsidR="0086455C" w:rsidRPr="00D8213E">
        <w:rPr>
          <w:sz w:val="28"/>
          <w:szCs w:val="28"/>
          <w:lang w:val="sr-Latn-CS"/>
        </w:rPr>
        <w:t xml:space="preserve">, Trpković A, Isenović RE. </w:t>
      </w:r>
      <w:proofErr w:type="spellStart"/>
      <w:proofErr w:type="gramStart"/>
      <w:r w:rsidR="0086455C" w:rsidRPr="00D8213E">
        <w:rPr>
          <w:sz w:val="28"/>
          <w:szCs w:val="28"/>
          <w:lang w:val="en-GB"/>
        </w:rPr>
        <w:t>Subklini</w:t>
      </w:r>
      <w:proofErr w:type="spellEnd"/>
      <w:r w:rsidR="0086455C" w:rsidRPr="00D8213E">
        <w:rPr>
          <w:sz w:val="28"/>
          <w:szCs w:val="28"/>
          <w:lang/>
        </w:rPr>
        <w:t>č</w:t>
      </w:r>
      <w:proofErr w:type="spellStart"/>
      <w:r w:rsidR="0086455C" w:rsidRPr="00D8213E">
        <w:rPr>
          <w:sz w:val="28"/>
          <w:szCs w:val="28"/>
          <w:lang w:val="en-GB"/>
        </w:rPr>
        <w:t>ki</w:t>
      </w:r>
      <w:proofErr w:type="spellEnd"/>
      <w:r w:rsidR="0086455C" w:rsidRPr="00D8213E">
        <w:rPr>
          <w:sz w:val="28"/>
          <w:szCs w:val="28"/>
          <w:lang/>
        </w:rPr>
        <w:t xml:space="preserve"> </w:t>
      </w:r>
      <w:proofErr w:type="spellStart"/>
      <w:r w:rsidR="0086455C" w:rsidRPr="00D8213E">
        <w:rPr>
          <w:sz w:val="28"/>
          <w:szCs w:val="28"/>
          <w:lang w:val="en-GB"/>
        </w:rPr>
        <w:t>hipotiroidizam</w:t>
      </w:r>
      <w:proofErr w:type="spellEnd"/>
      <w:r w:rsidR="0086455C" w:rsidRPr="00D8213E">
        <w:rPr>
          <w:sz w:val="28"/>
          <w:szCs w:val="28"/>
          <w:lang w:val="en-GB"/>
        </w:rPr>
        <w:t>.</w:t>
      </w:r>
      <w:proofErr w:type="gramEnd"/>
      <w:r w:rsidR="0086455C" w:rsidRPr="00D8213E">
        <w:rPr>
          <w:sz w:val="28"/>
          <w:szCs w:val="28"/>
          <w:lang w:val="en-GB"/>
        </w:rPr>
        <w:t xml:space="preserve"> </w:t>
      </w:r>
      <w:proofErr w:type="spellStart"/>
      <w:r w:rsidR="0086455C" w:rsidRPr="00D8213E">
        <w:rPr>
          <w:sz w:val="28"/>
          <w:szCs w:val="28"/>
          <w:lang w:val="en-GB"/>
        </w:rPr>
        <w:t>Materia</w:t>
      </w:r>
      <w:proofErr w:type="spellEnd"/>
      <w:r w:rsidR="0086455C" w:rsidRPr="00D8213E">
        <w:rPr>
          <w:sz w:val="28"/>
          <w:szCs w:val="28"/>
          <w:lang w:val="en-GB"/>
        </w:rPr>
        <w:t xml:space="preserve"> </w:t>
      </w:r>
      <w:proofErr w:type="spellStart"/>
      <w:r w:rsidR="0086455C" w:rsidRPr="00D8213E">
        <w:rPr>
          <w:sz w:val="28"/>
          <w:szCs w:val="28"/>
          <w:lang w:val="en-GB"/>
        </w:rPr>
        <w:t>Medica</w:t>
      </w:r>
      <w:proofErr w:type="spellEnd"/>
      <w:r w:rsidR="0086455C" w:rsidRPr="00D8213E">
        <w:rPr>
          <w:sz w:val="28"/>
          <w:szCs w:val="28"/>
          <w:lang w:val="en-GB"/>
        </w:rPr>
        <w:t xml:space="preserve"> 2011;</w:t>
      </w:r>
      <w:r w:rsidR="00B1782D" w:rsidRPr="00D8213E">
        <w:rPr>
          <w:sz w:val="28"/>
          <w:szCs w:val="28"/>
          <w:lang w:val="en-GB"/>
        </w:rPr>
        <w:t xml:space="preserve"> </w:t>
      </w:r>
      <w:r w:rsidR="0086455C" w:rsidRPr="00D8213E">
        <w:rPr>
          <w:sz w:val="28"/>
          <w:szCs w:val="28"/>
          <w:lang w:val="en-GB"/>
        </w:rPr>
        <w:t>26: 95-100</w:t>
      </w:r>
      <w:r w:rsidR="00B1782D" w:rsidRPr="00D8213E">
        <w:rPr>
          <w:sz w:val="28"/>
          <w:szCs w:val="28"/>
          <w:lang w:val="en-GB"/>
        </w:rPr>
        <w:t>.</w:t>
      </w:r>
      <w:r w:rsidR="0086455C" w:rsidRPr="00D8213E">
        <w:rPr>
          <w:sz w:val="28"/>
          <w:szCs w:val="28"/>
          <w:lang w:val="en-GB"/>
        </w:rPr>
        <w:t xml:space="preserve">  </w:t>
      </w:r>
      <w:r w:rsidR="00495A35" w:rsidRPr="00D14B8B">
        <w:rPr>
          <w:sz w:val="28"/>
          <w:szCs w:val="28"/>
          <w:lang w:val="en-GB"/>
        </w:rPr>
        <w:t>[M53]</w:t>
      </w:r>
    </w:p>
    <w:p w:rsidR="00D14B8B" w:rsidRDefault="00D14B8B" w:rsidP="00317E6F">
      <w:pPr>
        <w:jc w:val="both"/>
        <w:rPr>
          <w:sz w:val="28"/>
          <w:szCs w:val="28"/>
          <w:lang w:val="en-GB"/>
        </w:rPr>
      </w:pPr>
    </w:p>
    <w:p w:rsidR="00D14B8B" w:rsidRDefault="00D14B8B" w:rsidP="00D14B8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8. </w:t>
      </w:r>
      <w:proofErr w:type="spellStart"/>
      <w:r w:rsidRPr="00D14B8B">
        <w:rPr>
          <w:sz w:val="28"/>
          <w:szCs w:val="28"/>
          <w:lang w:val="en-GB"/>
        </w:rPr>
        <w:t>Gluvić</w:t>
      </w:r>
      <w:proofErr w:type="spellEnd"/>
      <w:r w:rsidRPr="00D14B8B">
        <w:rPr>
          <w:sz w:val="28"/>
          <w:szCs w:val="28"/>
          <w:lang w:val="en-GB"/>
        </w:rPr>
        <w:t xml:space="preserve"> Z, </w:t>
      </w:r>
      <w:proofErr w:type="spellStart"/>
      <w:r w:rsidRPr="00D14B8B">
        <w:rPr>
          <w:sz w:val="28"/>
          <w:szCs w:val="28"/>
          <w:lang w:val="en-GB"/>
        </w:rPr>
        <w:t>Kovačević</w:t>
      </w:r>
      <w:proofErr w:type="spellEnd"/>
      <w:r w:rsidRPr="00D14B8B">
        <w:rPr>
          <w:sz w:val="28"/>
          <w:szCs w:val="28"/>
          <w:lang w:val="en-GB"/>
        </w:rPr>
        <w:t xml:space="preserve"> P, </w:t>
      </w:r>
      <w:proofErr w:type="spellStart"/>
      <w:r w:rsidRPr="00D14B8B">
        <w:rPr>
          <w:sz w:val="28"/>
          <w:szCs w:val="28"/>
          <w:lang w:val="en-GB"/>
        </w:rPr>
        <w:t>Obradović</w:t>
      </w:r>
      <w:proofErr w:type="spellEnd"/>
      <w:r w:rsidRPr="00D14B8B">
        <w:rPr>
          <w:sz w:val="28"/>
          <w:szCs w:val="28"/>
          <w:lang w:val="en-GB"/>
        </w:rPr>
        <w:t xml:space="preserve"> M, </w:t>
      </w:r>
      <w:proofErr w:type="spellStart"/>
      <w:r w:rsidRPr="00D14B8B">
        <w:rPr>
          <w:sz w:val="28"/>
          <w:szCs w:val="28"/>
          <w:lang w:val="en-GB"/>
        </w:rPr>
        <w:t>Trebaljevac</w:t>
      </w:r>
      <w:proofErr w:type="spellEnd"/>
      <w:r w:rsidRPr="00D14B8B">
        <w:rPr>
          <w:sz w:val="28"/>
          <w:szCs w:val="28"/>
          <w:lang w:val="en-GB"/>
        </w:rPr>
        <w:t xml:space="preserve"> J, </w:t>
      </w:r>
      <w:proofErr w:type="spellStart"/>
      <w:r w:rsidRPr="00D14B8B">
        <w:rPr>
          <w:sz w:val="28"/>
          <w:szCs w:val="28"/>
          <w:lang w:val="en-GB"/>
        </w:rPr>
        <w:t>Samardžić</w:t>
      </w:r>
      <w:proofErr w:type="spellEnd"/>
      <w:r w:rsidRPr="00D14B8B">
        <w:rPr>
          <w:sz w:val="28"/>
          <w:szCs w:val="28"/>
          <w:lang w:val="en-GB"/>
        </w:rPr>
        <w:t xml:space="preserve"> V, </w:t>
      </w:r>
      <w:proofErr w:type="spellStart"/>
      <w:r w:rsidRPr="00D14B8B">
        <w:rPr>
          <w:sz w:val="28"/>
          <w:szCs w:val="28"/>
          <w:lang w:val="en-GB"/>
        </w:rPr>
        <w:t>Lačković</w:t>
      </w:r>
      <w:proofErr w:type="spellEnd"/>
      <w:r w:rsidRPr="00D14B8B">
        <w:rPr>
          <w:sz w:val="28"/>
          <w:szCs w:val="28"/>
          <w:lang w:val="en-GB"/>
        </w:rPr>
        <w:t xml:space="preserve"> M, </w:t>
      </w:r>
      <w:proofErr w:type="spellStart"/>
      <w:r w:rsidRPr="00D14B8B">
        <w:rPr>
          <w:sz w:val="28"/>
          <w:szCs w:val="28"/>
          <w:lang w:val="en-GB"/>
        </w:rPr>
        <w:t>Isenović</w:t>
      </w:r>
      <w:proofErr w:type="spellEnd"/>
      <w:r w:rsidRPr="00D14B8B">
        <w:rPr>
          <w:sz w:val="28"/>
          <w:szCs w:val="28"/>
          <w:lang w:val="en-GB"/>
        </w:rPr>
        <w:t xml:space="preserve"> ER. </w:t>
      </w:r>
      <w:proofErr w:type="spellStart"/>
      <w:proofErr w:type="gramStart"/>
      <w:r w:rsidRPr="00D14B8B">
        <w:rPr>
          <w:sz w:val="28"/>
          <w:szCs w:val="28"/>
          <w:lang w:val="en-GB"/>
        </w:rPr>
        <w:t>Akutni</w:t>
      </w:r>
      <w:proofErr w:type="spellEnd"/>
      <w:r w:rsidRPr="00D14B8B">
        <w:rPr>
          <w:sz w:val="28"/>
          <w:szCs w:val="28"/>
          <w:lang w:val="en-GB"/>
        </w:rPr>
        <w:t xml:space="preserve"> </w:t>
      </w:r>
      <w:proofErr w:type="spellStart"/>
      <w:r w:rsidRPr="00D14B8B">
        <w:rPr>
          <w:sz w:val="28"/>
          <w:szCs w:val="28"/>
          <w:lang w:val="en-GB"/>
        </w:rPr>
        <w:t>infarkt</w:t>
      </w:r>
      <w:proofErr w:type="spellEnd"/>
      <w:r w:rsidRPr="00D14B8B">
        <w:rPr>
          <w:sz w:val="28"/>
          <w:szCs w:val="28"/>
          <w:lang w:val="en-GB"/>
        </w:rPr>
        <w:t xml:space="preserve"> </w:t>
      </w:r>
      <w:proofErr w:type="spellStart"/>
      <w:r w:rsidRPr="00D14B8B">
        <w:rPr>
          <w:sz w:val="28"/>
          <w:szCs w:val="28"/>
          <w:lang w:val="en-GB"/>
        </w:rPr>
        <w:t>miokarda</w:t>
      </w:r>
      <w:proofErr w:type="spellEnd"/>
      <w:r w:rsidRPr="00D14B8B">
        <w:rPr>
          <w:sz w:val="28"/>
          <w:szCs w:val="28"/>
          <w:lang w:val="en-GB"/>
        </w:rPr>
        <w:t xml:space="preserve"> </w:t>
      </w:r>
      <w:proofErr w:type="spellStart"/>
      <w:r w:rsidRPr="00D14B8B">
        <w:rPr>
          <w:sz w:val="28"/>
          <w:szCs w:val="28"/>
          <w:lang w:val="en-GB"/>
        </w:rPr>
        <w:t>i</w:t>
      </w:r>
      <w:proofErr w:type="spellEnd"/>
      <w:r w:rsidRPr="00D14B8B">
        <w:rPr>
          <w:sz w:val="28"/>
          <w:szCs w:val="28"/>
          <w:lang w:val="en-GB"/>
        </w:rPr>
        <w:t xml:space="preserve"> diabetes mellitus.</w:t>
      </w:r>
      <w:proofErr w:type="gramEnd"/>
      <w:r w:rsidRPr="00D14B8B">
        <w:rPr>
          <w:sz w:val="28"/>
          <w:szCs w:val="28"/>
          <w:lang w:val="en-GB"/>
        </w:rPr>
        <w:t xml:space="preserve"> </w:t>
      </w:r>
      <w:proofErr w:type="spellStart"/>
      <w:r w:rsidRPr="00D14B8B">
        <w:rPr>
          <w:sz w:val="28"/>
          <w:szCs w:val="28"/>
          <w:lang w:val="en-GB"/>
        </w:rPr>
        <w:t>Medicinska</w:t>
      </w:r>
      <w:proofErr w:type="spellEnd"/>
      <w:r w:rsidRPr="00D14B8B">
        <w:rPr>
          <w:sz w:val="28"/>
          <w:szCs w:val="28"/>
          <w:lang w:val="en-GB"/>
        </w:rPr>
        <w:t xml:space="preserve"> </w:t>
      </w:r>
      <w:proofErr w:type="spellStart"/>
      <w:r w:rsidRPr="00D14B8B">
        <w:rPr>
          <w:sz w:val="28"/>
          <w:szCs w:val="28"/>
          <w:lang w:val="en-GB"/>
        </w:rPr>
        <w:t>itraživanja</w:t>
      </w:r>
      <w:proofErr w:type="spellEnd"/>
      <w:r w:rsidRPr="00D14B8B">
        <w:rPr>
          <w:sz w:val="28"/>
          <w:szCs w:val="28"/>
          <w:lang w:val="en-GB"/>
        </w:rPr>
        <w:t xml:space="preserve"> 2015; 49(3): 16-9. [M53]</w:t>
      </w:r>
    </w:p>
    <w:p w:rsidR="00D14B8B" w:rsidRDefault="00D14B8B" w:rsidP="00D14B8B">
      <w:pPr>
        <w:jc w:val="both"/>
        <w:rPr>
          <w:sz w:val="28"/>
          <w:szCs w:val="28"/>
          <w:lang w:val="en-GB"/>
        </w:rPr>
      </w:pPr>
    </w:p>
    <w:p w:rsidR="00D14B8B" w:rsidRDefault="00D14B8B" w:rsidP="00D14B8B">
      <w:pPr>
        <w:jc w:val="both"/>
        <w:rPr>
          <w:sz w:val="28"/>
          <w:szCs w:val="28"/>
          <w:lang w:val="en-GB"/>
        </w:rPr>
      </w:pPr>
    </w:p>
    <w:p w:rsidR="00D14B8B" w:rsidRPr="00D8213E" w:rsidRDefault="00D14B8B" w:rsidP="00D14B8B">
      <w:pPr>
        <w:jc w:val="both"/>
        <w:rPr>
          <w:sz w:val="28"/>
          <w:szCs w:val="28"/>
          <w:lang w:val="en-GB"/>
        </w:rPr>
      </w:pPr>
    </w:p>
    <w:p w:rsidR="00D51DA6" w:rsidRPr="00EA1D77" w:rsidRDefault="00D51DA6" w:rsidP="00317E6F">
      <w:pPr>
        <w:jc w:val="both"/>
        <w:rPr>
          <w:sz w:val="28"/>
          <w:szCs w:val="28"/>
          <w:lang w:val="en-GB"/>
        </w:rPr>
      </w:pPr>
    </w:p>
    <w:p w:rsidR="00274792" w:rsidRPr="00EA1D77" w:rsidRDefault="00274792" w:rsidP="007B197B">
      <w:pPr>
        <w:autoSpaceDE w:val="0"/>
        <w:autoSpaceDN w:val="0"/>
        <w:adjustRightInd w:val="0"/>
        <w:jc w:val="both"/>
        <w:rPr>
          <w:sz w:val="28"/>
          <w:szCs w:val="28"/>
          <w:lang w:val="sr-Latn-CS"/>
        </w:rPr>
      </w:pPr>
    </w:p>
    <w:p w:rsidR="00F64591" w:rsidRPr="00EA1D77" w:rsidRDefault="00274792" w:rsidP="007B197B">
      <w:pPr>
        <w:autoSpaceDE w:val="0"/>
        <w:autoSpaceDN w:val="0"/>
        <w:adjustRightInd w:val="0"/>
        <w:jc w:val="both"/>
        <w:rPr>
          <w:b/>
          <w:sz w:val="28"/>
          <w:szCs w:val="28"/>
          <w:lang w:val="sr-Latn-CS"/>
        </w:rPr>
      </w:pPr>
      <w:r w:rsidRPr="00EA1D77">
        <w:rPr>
          <w:sz w:val="28"/>
          <w:szCs w:val="28"/>
          <w:lang w:val="sr-Latn-CS"/>
        </w:rPr>
        <w:t>C</w:t>
      </w:r>
      <w:r w:rsidR="00F64591" w:rsidRPr="00EA1D77">
        <w:rPr>
          <w:b/>
          <w:sz w:val="28"/>
          <w:szCs w:val="28"/>
          <w:lang w:val="sr-Latn-CS"/>
        </w:rPr>
        <w:t>eo rad u zborniku nacionalnog skupa</w:t>
      </w:r>
      <w:r w:rsidR="00495A35">
        <w:rPr>
          <w:b/>
          <w:sz w:val="28"/>
          <w:szCs w:val="28"/>
          <w:lang w:val="sr-Latn-CS"/>
        </w:rPr>
        <w:t xml:space="preserve"> (M63)</w:t>
      </w:r>
      <w:r w:rsidR="008E08F7" w:rsidRPr="00EA1D77">
        <w:rPr>
          <w:b/>
          <w:sz w:val="28"/>
          <w:szCs w:val="28"/>
          <w:lang w:val="sr-Latn-CS"/>
        </w:rPr>
        <w:t>:</w:t>
      </w:r>
      <w:r w:rsidR="00F64591" w:rsidRPr="00EA1D77">
        <w:rPr>
          <w:b/>
          <w:sz w:val="28"/>
          <w:szCs w:val="28"/>
          <w:lang w:val="sr-Latn-CS"/>
        </w:rPr>
        <w:t xml:space="preserve">   </w:t>
      </w:r>
    </w:p>
    <w:p w:rsidR="00D6323A" w:rsidRPr="00EA1D77" w:rsidRDefault="00D6323A" w:rsidP="007B197B">
      <w:pPr>
        <w:jc w:val="both"/>
        <w:rPr>
          <w:sz w:val="28"/>
          <w:szCs w:val="28"/>
          <w:lang w:val="sr-Latn-CS"/>
        </w:rPr>
      </w:pPr>
    </w:p>
    <w:p w:rsidR="00CA10B8" w:rsidRPr="00EA1D77" w:rsidRDefault="00477358" w:rsidP="00317E6F">
      <w:pPr>
        <w:jc w:val="both"/>
        <w:rPr>
          <w:sz w:val="28"/>
          <w:szCs w:val="28"/>
          <w:lang w:val="sr-Latn-CS"/>
        </w:rPr>
      </w:pPr>
      <w:r w:rsidRPr="00EA1D77">
        <w:rPr>
          <w:sz w:val="28"/>
          <w:szCs w:val="28"/>
          <w:lang w:val="sr-Latn-CS"/>
        </w:rPr>
        <w:t xml:space="preserve">1. </w:t>
      </w:r>
      <w:r w:rsidR="00CA10B8" w:rsidRPr="00EA1D77">
        <w:rPr>
          <w:sz w:val="28"/>
          <w:szCs w:val="28"/>
          <w:lang w:val="sr-Latn-CS"/>
        </w:rPr>
        <w:t>K</w:t>
      </w:r>
      <w:r w:rsidR="00993B5C" w:rsidRPr="00EA1D77">
        <w:rPr>
          <w:sz w:val="28"/>
          <w:szCs w:val="28"/>
          <w:lang w:val="sr-Latn-CS"/>
        </w:rPr>
        <w:t xml:space="preserve">očica M, Kanjuh V, Lačković V, Ristić M, Cvetković D, Vuković I, Kočica T, </w:t>
      </w:r>
      <w:r w:rsidR="00993B5C" w:rsidRPr="00EA1D77">
        <w:rPr>
          <w:sz w:val="28"/>
          <w:szCs w:val="28"/>
          <w:u w:val="single"/>
          <w:lang w:val="sr-Latn-CS"/>
        </w:rPr>
        <w:t>Lačković M</w:t>
      </w:r>
      <w:r w:rsidR="00993B5C" w:rsidRPr="00EA1D77">
        <w:rPr>
          <w:sz w:val="28"/>
          <w:szCs w:val="28"/>
          <w:lang w:val="sr-Latn-CS"/>
        </w:rPr>
        <w:t>, Kanjuh S. Post-infarction left ventricular aneurismus (a series of 34 patients between 2005. and 2008.). Drugi kongres kardiologa Republike Srpske. SRC Med 2008; 1(2): 37-42.</w:t>
      </w:r>
    </w:p>
    <w:p w:rsidR="00CA10B8" w:rsidRPr="00EA1D77" w:rsidRDefault="00CA10B8" w:rsidP="00317E6F">
      <w:pPr>
        <w:jc w:val="both"/>
        <w:rPr>
          <w:sz w:val="28"/>
          <w:szCs w:val="28"/>
          <w:lang w:val="sr-Latn-CS"/>
        </w:rPr>
      </w:pPr>
    </w:p>
    <w:p w:rsidR="00CA10B8" w:rsidRPr="00EA1D77" w:rsidRDefault="00477358" w:rsidP="00317E6F">
      <w:pPr>
        <w:jc w:val="both"/>
        <w:rPr>
          <w:sz w:val="28"/>
          <w:szCs w:val="28"/>
          <w:lang w:val="sr-Latn-CS"/>
        </w:rPr>
      </w:pPr>
      <w:r w:rsidRPr="00EA1D77">
        <w:rPr>
          <w:sz w:val="28"/>
          <w:szCs w:val="28"/>
          <w:lang w:val="sr-Latn-CS"/>
        </w:rPr>
        <w:t>2</w:t>
      </w:r>
      <w:r w:rsidR="00C64CAB" w:rsidRPr="00EA1D77">
        <w:rPr>
          <w:sz w:val="28"/>
          <w:szCs w:val="28"/>
          <w:lang w:val="sr-Latn-CS"/>
        </w:rPr>
        <w:t xml:space="preserve">. </w:t>
      </w:r>
      <w:r w:rsidR="00993B5C" w:rsidRPr="00EA1D77">
        <w:rPr>
          <w:sz w:val="28"/>
          <w:szCs w:val="28"/>
          <w:lang w:val="sr-Latn-CS"/>
        </w:rPr>
        <w:t xml:space="preserve">Kočica M, Kanjuh V, Lačković V, Ristić M, Cvetković D, Vuković I, Kočica T, </w:t>
      </w:r>
      <w:r w:rsidR="00993B5C" w:rsidRPr="00EA1D77">
        <w:rPr>
          <w:sz w:val="28"/>
          <w:szCs w:val="28"/>
          <w:u w:val="single"/>
          <w:lang w:val="sr-Latn-CS"/>
        </w:rPr>
        <w:t>Lačković M</w:t>
      </w:r>
      <w:r w:rsidR="00993B5C" w:rsidRPr="00EA1D77">
        <w:rPr>
          <w:sz w:val="28"/>
          <w:szCs w:val="28"/>
          <w:lang w:val="sr-Latn-CS"/>
        </w:rPr>
        <w:t>, Kanjuh S. Dissectiong haematoma of the ascending aorta and arch.Drugi kongres kardiologa Republike Srpske. SRC Med 2008; 1(2): 31-36.</w:t>
      </w:r>
    </w:p>
    <w:p w:rsidR="00FD08B0" w:rsidRPr="00EA1D77" w:rsidRDefault="00FD08B0" w:rsidP="00317E6F">
      <w:pPr>
        <w:jc w:val="both"/>
        <w:rPr>
          <w:sz w:val="28"/>
          <w:szCs w:val="28"/>
          <w:lang w:val="sr-Latn-CS"/>
        </w:rPr>
      </w:pPr>
    </w:p>
    <w:p w:rsidR="00CA10B8" w:rsidRPr="00D8213E" w:rsidRDefault="00CA10B8" w:rsidP="00317E6F">
      <w:pPr>
        <w:jc w:val="both"/>
        <w:rPr>
          <w:sz w:val="28"/>
          <w:szCs w:val="28"/>
          <w:lang w:val="sr-Latn-CS"/>
        </w:rPr>
      </w:pPr>
    </w:p>
    <w:p w:rsidR="00D8213E" w:rsidRPr="00D8213E" w:rsidRDefault="002E6C6E" w:rsidP="00317E6F">
      <w:pPr>
        <w:jc w:val="both"/>
        <w:rPr>
          <w:color w:val="000000"/>
          <w:sz w:val="28"/>
          <w:szCs w:val="28"/>
        </w:rPr>
      </w:pPr>
      <w:r w:rsidRPr="00D8213E">
        <w:rPr>
          <w:b/>
          <w:sz w:val="28"/>
          <w:szCs w:val="28"/>
          <w:lang w:val="sr-Latn-CS"/>
        </w:rPr>
        <w:t>Izvod u zborniku međunarodnog skupa</w:t>
      </w:r>
      <w:r w:rsidR="00495A35">
        <w:rPr>
          <w:b/>
          <w:sz w:val="28"/>
          <w:szCs w:val="28"/>
          <w:lang w:val="sr-Latn-CS"/>
        </w:rPr>
        <w:t xml:space="preserve"> (M34)</w:t>
      </w:r>
      <w:r w:rsidR="00815983" w:rsidRPr="00D8213E">
        <w:rPr>
          <w:b/>
          <w:sz w:val="28"/>
          <w:szCs w:val="28"/>
          <w:lang w:val="sr-Latn-CS"/>
        </w:rPr>
        <w:t>:</w:t>
      </w:r>
      <w:r w:rsidR="00D8213E" w:rsidRPr="00D8213E">
        <w:rPr>
          <w:color w:val="000000"/>
          <w:sz w:val="28"/>
          <w:szCs w:val="28"/>
        </w:rPr>
        <w:t xml:space="preserve"> </w:t>
      </w:r>
    </w:p>
    <w:p w:rsidR="00D8213E" w:rsidRPr="00D8213E" w:rsidRDefault="00D8213E" w:rsidP="00317E6F">
      <w:pPr>
        <w:jc w:val="both"/>
        <w:rPr>
          <w:color w:val="000000"/>
          <w:sz w:val="28"/>
          <w:szCs w:val="28"/>
        </w:rPr>
      </w:pPr>
    </w:p>
    <w:p w:rsidR="00D8213E" w:rsidRPr="00D8213E" w:rsidRDefault="00D8213E" w:rsidP="00317E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8213E">
        <w:rPr>
          <w:color w:val="000000"/>
          <w:sz w:val="28"/>
          <w:szCs w:val="28"/>
        </w:rPr>
        <w:t xml:space="preserve">Gluvic Z,  </w:t>
      </w:r>
      <w:proofErr w:type="spellStart"/>
      <w:r w:rsidRPr="00D8213E">
        <w:rPr>
          <w:color w:val="000000"/>
          <w:sz w:val="28"/>
          <w:szCs w:val="28"/>
        </w:rPr>
        <w:t>Kovacevic</w:t>
      </w:r>
      <w:proofErr w:type="spellEnd"/>
      <w:r w:rsidRPr="00D8213E">
        <w:rPr>
          <w:color w:val="000000"/>
          <w:sz w:val="28"/>
          <w:szCs w:val="28"/>
        </w:rPr>
        <w:t xml:space="preserve"> P,  </w:t>
      </w:r>
      <w:proofErr w:type="spellStart"/>
      <w:r w:rsidRPr="00D8213E">
        <w:rPr>
          <w:color w:val="000000"/>
          <w:sz w:val="28"/>
          <w:szCs w:val="28"/>
        </w:rPr>
        <w:t>Samardzic</w:t>
      </w:r>
      <w:proofErr w:type="spellEnd"/>
      <w:r w:rsidRPr="00D8213E">
        <w:rPr>
          <w:color w:val="000000"/>
          <w:sz w:val="28"/>
          <w:szCs w:val="28"/>
        </w:rPr>
        <w:t xml:space="preserve"> V, </w:t>
      </w:r>
      <w:proofErr w:type="spellStart"/>
      <w:r w:rsidRPr="00D8213E">
        <w:rPr>
          <w:color w:val="000000"/>
          <w:sz w:val="28"/>
          <w:szCs w:val="28"/>
        </w:rPr>
        <w:t>Tica</w:t>
      </w:r>
      <w:proofErr w:type="spellEnd"/>
      <w:r w:rsidRPr="00D8213E">
        <w:rPr>
          <w:color w:val="000000"/>
          <w:sz w:val="28"/>
          <w:szCs w:val="28"/>
        </w:rPr>
        <w:t xml:space="preserve"> </w:t>
      </w:r>
      <w:proofErr w:type="spellStart"/>
      <w:r w:rsidRPr="00D8213E">
        <w:rPr>
          <w:color w:val="000000"/>
          <w:sz w:val="28"/>
          <w:szCs w:val="28"/>
        </w:rPr>
        <w:t>Jevtic</w:t>
      </w:r>
      <w:proofErr w:type="spellEnd"/>
      <w:r w:rsidRPr="00D8213E">
        <w:rPr>
          <w:color w:val="000000"/>
          <w:sz w:val="28"/>
          <w:szCs w:val="28"/>
        </w:rPr>
        <w:t xml:space="preserve"> J, </w:t>
      </w:r>
      <w:proofErr w:type="spellStart"/>
      <w:r w:rsidRPr="00D8213E">
        <w:rPr>
          <w:color w:val="000000"/>
          <w:sz w:val="28"/>
          <w:szCs w:val="28"/>
        </w:rPr>
        <w:t>Vujovic</w:t>
      </w:r>
      <w:proofErr w:type="spellEnd"/>
      <w:r w:rsidRPr="00D8213E">
        <w:rPr>
          <w:color w:val="000000"/>
          <w:sz w:val="28"/>
          <w:szCs w:val="28"/>
        </w:rPr>
        <w:t xml:space="preserve"> M, </w:t>
      </w:r>
      <w:proofErr w:type="spellStart"/>
      <w:r w:rsidRPr="00D8213E">
        <w:rPr>
          <w:color w:val="000000"/>
          <w:sz w:val="28"/>
          <w:szCs w:val="28"/>
        </w:rPr>
        <w:t>Popovic-Radinovic</w:t>
      </w:r>
      <w:proofErr w:type="spellEnd"/>
      <w:r w:rsidRPr="00D8213E">
        <w:rPr>
          <w:color w:val="000000"/>
          <w:sz w:val="28"/>
          <w:szCs w:val="28"/>
        </w:rPr>
        <w:t xml:space="preserve"> V, </w:t>
      </w:r>
      <w:r w:rsidRPr="00964788">
        <w:rPr>
          <w:color w:val="000000"/>
          <w:sz w:val="28"/>
          <w:szCs w:val="28"/>
          <w:u w:val="single"/>
        </w:rPr>
        <w:t>Lackovic M</w:t>
      </w:r>
      <w:r w:rsidRPr="00D8213E">
        <w:rPr>
          <w:color w:val="000000"/>
          <w:sz w:val="28"/>
          <w:szCs w:val="28"/>
        </w:rPr>
        <w:t xml:space="preserve">, Mitrovic B, </w:t>
      </w:r>
      <w:proofErr w:type="spellStart"/>
      <w:r w:rsidRPr="00D8213E">
        <w:rPr>
          <w:color w:val="000000"/>
          <w:sz w:val="28"/>
          <w:szCs w:val="28"/>
        </w:rPr>
        <w:t>Tomasevic</w:t>
      </w:r>
      <w:proofErr w:type="spellEnd"/>
      <w:r w:rsidRPr="00D8213E">
        <w:rPr>
          <w:color w:val="000000"/>
          <w:sz w:val="28"/>
          <w:szCs w:val="28"/>
        </w:rPr>
        <w:t xml:space="preserve"> R, Panic A, Isenovic E. The influence of actual and retroactive T2DM regulation on duration of hospital stay and clinical outcome of patients suffered from NSTEMI/STEMI. Endocrine Abstracts (2015) 37 EP331 | DOI:10.1530/endoabs.37.EP331</w:t>
      </w:r>
    </w:p>
    <w:p w:rsidR="006049AC" w:rsidRPr="006A5549" w:rsidRDefault="006049AC" w:rsidP="00317E6F">
      <w:pPr>
        <w:spacing w:line="276" w:lineRule="auto"/>
        <w:jc w:val="both"/>
        <w:rPr>
          <w:color w:val="000000"/>
          <w:sz w:val="28"/>
          <w:szCs w:val="28"/>
        </w:rPr>
      </w:pPr>
    </w:p>
    <w:p w:rsidR="006049AC" w:rsidRPr="006A5549" w:rsidRDefault="006B2F34" w:rsidP="00317E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6A5549">
        <w:rPr>
          <w:bCs/>
          <w:iCs/>
          <w:color w:val="000000"/>
          <w:sz w:val="28"/>
          <w:szCs w:val="28"/>
        </w:rPr>
        <w:t>.</w:t>
      </w:r>
      <w:r w:rsidR="00964788">
        <w:rPr>
          <w:bCs/>
          <w:iCs/>
          <w:color w:val="000000"/>
          <w:sz w:val="28"/>
          <w:szCs w:val="28"/>
        </w:rPr>
        <w:t xml:space="preserve"> </w:t>
      </w:r>
      <w:r w:rsidR="006049AC" w:rsidRPr="006A5549">
        <w:rPr>
          <w:bCs/>
          <w:iCs/>
          <w:color w:val="000000"/>
          <w:sz w:val="28"/>
          <w:szCs w:val="28"/>
        </w:rPr>
        <w:t>Gluvic</w:t>
      </w:r>
      <w:r w:rsidR="00964788">
        <w:rPr>
          <w:bCs/>
          <w:iCs/>
          <w:color w:val="000000"/>
          <w:sz w:val="28"/>
          <w:szCs w:val="28"/>
        </w:rPr>
        <w:t xml:space="preserve"> Z</w:t>
      </w:r>
      <w:r w:rsidR="006049AC" w:rsidRPr="006A5549">
        <w:rPr>
          <w:bCs/>
          <w:iCs/>
          <w:color w:val="000000"/>
          <w:sz w:val="28"/>
          <w:szCs w:val="28"/>
        </w:rPr>
        <w:t>, Mitrovic</w:t>
      </w:r>
      <w:r w:rsidR="00964788">
        <w:rPr>
          <w:bCs/>
          <w:iCs/>
          <w:color w:val="000000"/>
          <w:sz w:val="28"/>
          <w:szCs w:val="28"/>
        </w:rPr>
        <w:t xml:space="preserve"> B</w:t>
      </w:r>
      <w:r w:rsidR="006049AC" w:rsidRPr="006A5549">
        <w:rPr>
          <w:bCs/>
          <w:iCs/>
          <w:color w:val="000000"/>
          <w:sz w:val="28"/>
          <w:szCs w:val="28"/>
        </w:rPr>
        <w:t>, Lackovic</w:t>
      </w:r>
      <w:r w:rsidR="00964788">
        <w:rPr>
          <w:bCs/>
          <w:iCs/>
          <w:color w:val="000000"/>
          <w:sz w:val="28"/>
          <w:szCs w:val="28"/>
        </w:rPr>
        <w:t xml:space="preserve"> M</w:t>
      </w:r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Simovic</w:t>
      </w:r>
      <w:proofErr w:type="spellEnd"/>
      <w:r w:rsidR="00964788">
        <w:rPr>
          <w:bCs/>
          <w:iCs/>
          <w:color w:val="000000"/>
          <w:sz w:val="28"/>
          <w:szCs w:val="28"/>
        </w:rPr>
        <w:t xml:space="preserve"> N</w:t>
      </w:r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964788">
        <w:rPr>
          <w:bCs/>
          <w:iCs/>
          <w:color w:val="000000"/>
          <w:sz w:val="28"/>
          <w:szCs w:val="28"/>
        </w:rPr>
        <w:t>V</w:t>
      </w:r>
      <w:r w:rsidR="006049AC" w:rsidRPr="006A5549">
        <w:rPr>
          <w:bCs/>
          <w:iCs/>
          <w:color w:val="000000"/>
          <w:sz w:val="28"/>
          <w:szCs w:val="28"/>
        </w:rPr>
        <w:t>ujovic</w:t>
      </w:r>
      <w:proofErr w:type="spellEnd"/>
      <w:r w:rsidR="00964788">
        <w:rPr>
          <w:bCs/>
          <w:iCs/>
          <w:color w:val="000000"/>
          <w:sz w:val="28"/>
          <w:szCs w:val="28"/>
        </w:rPr>
        <w:t xml:space="preserve"> M</w:t>
      </w:r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Tica</w:t>
      </w:r>
      <w:proofErr w:type="spellEnd"/>
      <w:r w:rsidR="006049AC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Jevtic</w:t>
      </w:r>
      <w:proofErr w:type="spellEnd"/>
      <w:r w:rsidR="00964788">
        <w:rPr>
          <w:bCs/>
          <w:iCs/>
          <w:color w:val="000000"/>
          <w:sz w:val="28"/>
          <w:szCs w:val="28"/>
        </w:rPr>
        <w:t xml:space="preserve"> J</w:t>
      </w:r>
      <w:r w:rsidR="006049AC" w:rsidRPr="006A5549">
        <w:rPr>
          <w:bCs/>
          <w:iCs/>
          <w:color w:val="000000"/>
          <w:sz w:val="28"/>
          <w:szCs w:val="28"/>
        </w:rPr>
        <w:t xml:space="preserve">, 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Popovic-Radinovic</w:t>
      </w:r>
      <w:proofErr w:type="spellEnd"/>
      <w:r w:rsidR="00964788">
        <w:rPr>
          <w:bCs/>
          <w:iCs/>
          <w:color w:val="000000"/>
          <w:sz w:val="28"/>
          <w:szCs w:val="28"/>
        </w:rPr>
        <w:t xml:space="preserve"> V</w:t>
      </w:r>
      <w:r w:rsidR="006049AC" w:rsidRPr="006A5549">
        <w:rPr>
          <w:bCs/>
          <w:iCs/>
          <w:color w:val="000000"/>
          <w:sz w:val="28"/>
          <w:szCs w:val="28"/>
        </w:rPr>
        <w:t>, Rasic-Milutinovic</w:t>
      </w:r>
      <w:r w:rsidR="00964788">
        <w:rPr>
          <w:bCs/>
          <w:iCs/>
          <w:color w:val="000000"/>
          <w:sz w:val="28"/>
          <w:szCs w:val="28"/>
        </w:rPr>
        <w:t xml:space="preserve"> Z</w:t>
      </w:r>
      <w:r w:rsidR="006049AC" w:rsidRPr="006A5549">
        <w:rPr>
          <w:bCs/>
          <w:iCs/>
          <w:color w:val="000000"/>
          <w:sz w:val="28"/>
          <w:szCs w:val="28"/>
        </w:rPr>
        <w:t>, Radovic</w:t>
      </w:r>
      <w:r w:rsidR="00964788">
        <w:rPr>
          <w:bCs/>
          <w:iCs/>
          <w:color w:val="000000"/>
          <w:sz w:val="28"/>
          <w:szCs w:val="28"/>
        </w:rPr>
        <w:t xml:space="preserve"> M</w:t>
      </w:r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964788">
        <w:rPr>
          <w:bCs/>
          <w:iCs/>
          <w:color w:val="000000"/>
          <w:sz w:val="28"/>
          <w:szCs w:val="28"/>
        </w:rPr>
        <w:t>P</w:t>
      </w:r>
      <w:r w:rsidR="006049AC" w:rsidRPr="006A5549">
        <w:rPr>
          <w:bCs/>
          <w:iCs/>
          <w:color w:val="000000"/>
          <w:sz w:val="28"/>
          <w:szCs w:val="28"/>
        </w:rPr>
        <w:t>opin-Taric</w:t>
      </w:r>
      <w:proofErr w:type="spellEnd"/>
      <w:r w:rsidR="00964788">
        <w:rPr>
          <w:bCs/>
          <w:iCs/>
          <w:color w:val="000000"/>
          <w:sz w:val="28"/>
          <w:szCs w:val="28"/>
        </w:rPr>
        <w:t xml:space="preserve"> M </w:t>
      </w:r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r w:rsidR="00964788">
        <w:rPr>
          <w:bCs/>
          <w:iCs/>
          <w:color w:val="000000"/>
          <w:sz w:val="28"/>
          <w:szCs w:val="28"/>
        </w:rPr>
        <w:t>Vla</w:t>
      </w:r>
      <w:r w:rsidR="006049AC" w:rsidRPr="006A5549">
        <w:rPr>
          <w:bCs/>
          <w:iCs/>
          <w:color w:val="000000"/>
          <w:sz w:val="28"/>
          <w:szCs w:val="28"/>
        </w:rPr>
        <w:t>i</w:t>
      </w:r>
      <w:r w:rsidR="00964788">
        <w:rPr>
          <w:bCs/>
          <w:iCs/>
          <w:color w:val="000000"/>
          <w:sz w:val="28"/>
          <w:szCs w:val="28"/>
        </w:rPr>
        <w:t>s</w:t>
      </w:r>
      <w:r w:rsidR="006049AC" w:rsidRPr="006A5549">
        <w:rPr>
          <w:bCs/>
          <w:iCs/>
          <w:color w:val="000000"/>
          <w:sz w:val="28"/>
          <w:szCs w:val="28"/>
        </w:rPr>
        <w:t>avljevic</w:t>
      </w:r>
      <w:r w:rsidR="00964788">
        <w:rPr>
          <w:bCs/>
          <w:iCs/>
          <w:color w:val="000000"/>
          <w:sz w:val="28"/>
          <w:szCs w:val="28"/>
        </w:rPr>
        <w:t xml:space="preserve"> A</w:t>
      </w:r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Paunovic</w:t>
      </w:r>
      <w:proofErr w:type="spellEnd"/>
      <w:r w:rsidR="00964788">
        <w:rPr>
          <w:bCs/>
          <w:iCs/>
          <w:color w:val="000000"/>
          <w:sz w:val="28"/>
          <w:szCs w:val="28"/>
        </w:rPr>
        <w:t xml:space="preserve"> N</w:t>
      </w:r>
      <w:r w:rsidR="006049AC" w:rsidRPr="006A5549">
        <w:rPr>
          <w:bCs/>
          <w:iCs/>
          <w:color w:val="000000"/>
          <w:sz w:val="28"/>
          <w:szCs w:val="28"/>
        </w:rPr>
        <w:t>,</w:t>
      </w:r>
      <w:r w:rsidR="00964788">
        <w:rPr>
          <w:bCs/>
          <w:iCs/>
          <w:color w:val="000000"/>
          <w:sz w:val="28"/>
          <w:szCs w:val="28"/>
        </w:rPr>
        <w:t xml:space="preserve"> </w:t>
      </w:r>
      <w:r w:rsidR="006049AC" w:rsidRPr="006A5549">
        <w:rPr>
          <w:bCs/>
          <w:iCs/>
          <w:color w:val="000000"/>
          <w:sz w:val="28"/>
          <w:szCs w:val="28"/>
        </w:rPr>
        <w:t>Isenovic</w:t>
      </w:r>
      <w:r w:rsidR="00964788">
        <w:rPr>
          <w:bCs/>
          <w:iCs/>
          <w:color w:val="000000"/>
          <w:sz w:val="28"/>
          <w:szCs w:val="28"/>
        </w:rPr>
        <w:t xml:space="preserve"> E</w:t>
      </w:r>
      <w:r w:rsidR="006049AC" w:rsidRPr="006A5549">
        <w:rPr>
          <w:bCs/>
          <w:iCs/>
          <w:color w:val="000000"/>
          <w:sz w:val="28"/>
          <w:szCs w:val="28"/>
        </w:rPr>
        <w:t>. Whether various ways of quality of life answer rank-transformation influence on final score and grouping among hypothyroid patients?</w:t>
      </w:r>
      <w:r w:rsidR="00964788">
        <w:rPr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6049AC" w:rsidRPr="006A5549">
        <w:rPr>
          <w:bCs/>
          <w:iCs/>
          <w:color w:val="000000"/>
          <w:sz w:val="28"/>
          <w:szCs w:val="28"/>
        </w:rPr>
        <w:t>Evropski</w:t>
      </w:r>
      <w:proofErr w:type="spellEnd"/>
      <w:r w:rsidR="006049AC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kongres</w:t>
      </w:r>
      <w:proofErr w:type="spellEnd"/>
      <w:r w:rsidR="006049AC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endokrinologa</w:t>
      </w:r>
      <w:proofErr w:type="spellEnd"/>
      <w:r w:rsidR="006049AC" w:rsidRPr="006A5549">
        <w:rPr>
          <w:bCs/>
          <w:iCs/>
          <w:color w:val="000000"/>
          <w:sz w:val="28"/>
          <w:szCs w:val="28"/>
        </w:rPr>
        <w:t>.</w:t>
      </w:r>
      <w:proofErr w:type="gramEnd"/>
      <w:r w:rsidR="006049AC" w:rsidRPr="006A5549">
        <w:rPr>
          <w:bCs/>
          <w:iCs/>
          <w:color w:val="000000"/>
          <w:sz w:val="28"/>
          <w:szCs w:val="28"/>
        </w:rPr>
        <w:t xml:space="preserve"> 03/05-07/05/2014.,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Vroclav</w:t>
      </w:r>
      <w:proofErr w:type="spellEnd"/>
      <w:r w:rsidR="006049AC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6049AC" w:rsidRPr="006A5549">
        <w:rPr>
          <w:bCs/>
          <w:iCs/>
          <w:color w:val="000000"/>
          <w:sz w:val="28"/>
          <w:szCs w:val="28"/>
        </w:rPr>
        <w:t>Poljska</w:t>
      </w:r>
      <w:proofErr w:type="spellEnd"/>
      <w:r w:rsidR="006049AC" w:rsidRPr="006A5549">
        <w:rPr>
          <w:bCs/>
          <w:iCs/>
          <w:color w:val="000000"/>
          <w:sz w:val="28"/>
          <w:szCs w:val="28"/>
        </w:rPr>
        <w:t>, poster presentation P 1014</w:t>
      </w:r>
    </w:p>
    <w:p w:rsidR="00D8213E" w:rsidRPr="006A5549" w:rsidRDefault="00D8213E" w:rsidP="00317E6F">
      <w:pPr>
        <w:jc w:val="both"/>
        <w:rPr>
          <w:b/>
          <w:sz w:val="28"/>
          <w:szCs w:val="28"/>
          <w:lang w:val="sr-Latn-CS"/>
        </w:rPr>
      </w:pPr>
    </w:p>
    <w:p w:rsidR="00CB7E47" w:rsidRDefault="006B2F34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</w:t>
      </w:r>
      <w:r w:rsidR="006A5549">
        <w:rPr>
          <w:sz w:val="28"/>
          <w:szCs w:val="28"/>
          <w:lang w:val="sr-Latn-CS"/>
        </w:rPr>
        <w:t>.</w:t>
      </w:r>
      <w:r w:rsidR="00257501">
        <w:rPr>
          <w:sz w:val="28"/>
          <w:szCs w:val="28"/>
          <w:lang w:val="sr-Latn-CS"/>
        </w:rPr>
        <w:t xml:space="preserve"> </w:t>
      </w:r>
      <w:r w:rsidR="00CB7E47" w:rsidRPr="006A5549">
        <w:rPr>
          <w:sz w:val="28"/>
          <w:szCs w:val="28"/>
          <w:lang w:val="sr-Latn-CS"/>
        </w:rPr>
        <w:t>Gluvić Z, Tica Jevtic J,  Rašić-Milutinović Z, Popovic-Radinovic V, Vujović M</w:t>
      </w:r>
      <w:r w:rsidR="00CB7E47" w:rsidRPr="006A5549">
        <w:rPr>
          <w:sz w:val="28"/>
          <w:szCs w:val="28"/>
          <w:u w:val="single"/>
          <w:lang w:val="sr-Latn-CS"/>
        </w:rPr>
        <w:t xml:space="preserve"> Lačković M,</w:t>
      </w:r>
      <w:r w:rsidR="00CB7E47" w:rsidRPr="006A5549">
        <w:rPr>
          <w:sz w:val="28"/>
          <w:szCs w:val="28"/>
          <w:lang w:val="sr-Latn-CS"/>
        </w:rPr>
        <w:t xml:space="preserve"> Simovic N, Popin-Taric M, Vasic-Vlaisavljevic A, Resanovic I, Isenović E. The determination of nitric oxide levels in treatment naive hypothyroid females-pilot study. 15th European Congress of Endocrinology, Copengahen,  27 april-1 may, 2013. P 1041.</w:t>
      </w:r>
    </w:p>
    <w:p w:rsidR="00495A35" w:rsidRDefault="00495A35" w:rsidP="00317E6F">
      <w:pPr>
        <w:jc w:val="both"/>
        <w:rPr>
          <w:sz w:val="28"/>
          <w:szCs w:val="28"/>
          <w:lang w:val="sr-Latn-CS"/>
        </w:rPr>
      </w:pPr>
    </w:p>
    <w:p w:rsidR="00495A35" w:rsidRPr="006A5549" w:rsidRDefault="00495A35" w:rsidP="00317E6F">
      <w:pPr>
        <w:jc w:val="both"/>
        <w:rPr>
          <w:sz w:val="28"/>
          <w:szCs w:val="28"/>
          <w:lang w:val="sr-Latn-CS"/>
        </w:rPr>
      </w:pPr>
    </w:p>
    <w:p w:rsidR="00CB7E47" w:rsidRPr="006A5549" w:rsidRDefault="00CB7E47" w:rsidP="00317E6F">
      <w:pPr>
        <w:jc w:val="both"/>
        <w:rPr>
          <w:sz w:val="28"/>
          <w:szCs w:val="28"/>
          <w:lang w:val="sr-Latn-CS"/>
        </w:rPr>
      </w:pPr>
    </w:p>
    <w:p w:rsidR="00CB7E47" w:rsidRPr="006A5549" w:rsidRDefault="006B2F34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4</w:t>
      </w:r>
      <w:r w:rsidR="006A5549">
        <w:rPr>
          <w:sz w:val="28"/>
          <w:szCs w:val="28"/>
          <w:lang w:val="sr-Latn-CS"/>
        </w:rPr>
        <w:t>.</w:t>
      </w:r>
      <w:r w:rsidR="00257501">
        <w:rPr>
          <w:sz w:val="28"/>
          <w:szCs w:val="28"/>
          <w:lang w:val="sr-Latn-CS"/>
        </w:rPr>
        <w:t xml:space="preserve"> </w:t>
      </w:r>
      <w:r w:rsidR="00CB7E47" w:rsidRPr="006A5549">
        <w:rPr>
          <w:sz w:val="28"/>
          <w:szCs w:val="28"/>
          <w:lang w:val="sr-Latn-CS"/>
        </w:rPr>
        <w:t>Simovic N, Tica-Jevtic J, Rasic-Milutinovic Z, Popovic-Radinovic V,</w:t>
      </w:r>
      <w:r w:rsidR="00495A35">
        <w:rPr>
          <w:sz w:val="28"/>
          <w:szCs w:val="28"/>
          <w:lang w:val="sr-Latn-CS"/>
        </w:rPr>
        <w:t xml:space="preserve"> </w:t>
      </w:r>
      <w:r w:rsidR="00CB7E47" w:rsidRPr="006A5549">
        <w:rPr>
          <w:sz w:val="28"/>
          <w:szCs w:val="28"/>
          <w:lang w:val="sr-Latn-CS"/>
        </w:rPr>
        <w:t xml:space="preserve">Vujovic M </w:t>
      </w:r>
      <w:r w:rsidR="00CB7E47" w:rsidRPr="006A5549">
        <w:rPr>
          <w:sz w:val="28"/>
          <w:szCs w:val="28"/>
          <w:u w:val="single"/>
          <w:lang w:val="sr-Latn-CS"/>
        </w:rPr>
        <w:t>Lackovic M</w:t>
      </w:r>
      <w:r w:rsidR="00CB7E47" w:rsidRPr="006A5549">
        <w:rPr>
          <w:sz w:val="28"/>
          <w:szCs w:val="28"/>
          <w:lang w:val="sr-Latn-CS"/>
        </w:rPr>
        <w:t>. Thyrotoxic periodic paralysis in young Caucasian. 15th European Congress of Endocrinology, Copengahen,  27 april-1 may,  2013. P 329.</w:t>
      </w:r>
    </w:p>
    <w:p w:rsidR="006B0EA7" w:rsidRPr="006A5549" w:rsidRDefault="006B0EA7" w:rsidP="00317E6F">
      <w:pPr>
        <w:jc w:val="both"/>
        <w:rPr>
          <w:sz w:val="28"/>
          <w:szCs w:val="28"/>
          <w:lang w:val="sr-Latn-CS"/>
        </w:rPr>
      </w:pPr>
    </w:p>
    <w:p w:rsidR="006B0EA7" w:rsidRPr="006A5549" w:rsidRDefault="006B2F34" w:rsidP="00317E6F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</w:t>
      </w:r>
      <w:r w:rsidR="00301848" w:rsidRPr="006A5549">
        <w:rPr>
          <w:bCs/>
          <w:iCs/>
          <w:color w:val="000000"/>
          <w:sz w:val="28"/>
          <w:szCs w:val="28"/>
        </w:rPr>
        <w:t>.</w:t>
      </w:r>
      <w:r w:rsidR="00257501">
        <w:rPr>
          <w:bCs/>
          <w:iCs/>
          <w:color w:val="000000"/>
          <w:sz w:val="28"/>
          <w:szCs w:val="28"/>
        </w:rPr>
        <w:t xml:space="preserve"> </w:t>
      </w:r>
      <w:r w:rsidR="006B0EA7" w:rsidRPr="006A5549">
        <w:rPr>
          <w:bCs/>
          <w:iCs/>
          <w:color w:val="000000"/>
          <w:sz w:val="28"/>
          <w:szCs w:val="28"/>
        </w:rPr>
        <w:t xml:space="preserve">V.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Popovic-Radinovic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, Z. Rasic-Milutinovic, J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Tica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Jevtic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, M.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Vujovic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, Z Gluvic,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M.Lackovic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, M.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Stojadinov-Ilic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. </w:t>
      </w:r>
      <w:proofErr w:type="gramStart"/>
      <w:r w:rsidR="006B0EA7" w:rsidRPr="006A5549">
        <w:rPr>
          <w:bCs/>
          <w:iCs/>
          <w:color w:val="000000"/>
          <w:sz w:val="28"/>
          <w:szCs w:val="28"/>
        </w:rPr>
        <w:t>The influence of subclinical hypothyroidism on glucose levels.</w:t>
      </w:r>
      <w:proofErr w:type="gramEnd"/>
      <w:r w:rsidR="006B0EA7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6B0EA7" w:rsidRPr="006A5549">
        <w:rPr>
          <w:bCs/>
          <w:iCs/>
          <w:color w:val="000000"/>
          <w:sz w:val="28"/>
          <w:szCs w:val="28"/>
        </w:rPr>
        <w:t>Evropski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kongres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endokrinologa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>.</w:t>
      </w:r>
      <w:proofErr w:type="gramEnd"/>
      <w:r w:rsidR="006B0EA7" w:rsidRPr="006A5549">
        <w:rPr>
          <w:bCs/>
          <w:iCs/>
          <w:color w:val="000000"/>
          <w:sz w:val="28"/>
          <w:szCs w:val="28"/>
        </w:rPr>
        <w:t xml:space="preserve"> 27/04-01/05/2013.,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Kopenhagen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6B0EA7" w:rsidRPr="006A5549">
        <w:rPr>
          <w:bCs/>
          <w:iCs/>
          <w:color w:val="000000"/>
          <w:sz w:val="28"/>
          <w:szCs w:val="28"/>
        </w:rPr>
        <w:t>Danska</w:t>
      </w:r>
      <w:proofErr w:type="spellEnd"/>
      <w:r w:rsidR="006B0EA7" w:rsidRPr="006A5549">
        <w:rPr>
          <w:bCs/>
          <w:iCs/>
          <w:color w:val="000000"/>
          <w:sz w:val="28"/>
          <w:szCs w:val="28"/>
        </w:rPr>
        <w:t>; poster presentation P 1031</w:t>
      </w:r>
    </w:p>
    <w:p w:rsidR="006049AC" w:rsidRPr="006A5549" w:rsidRDefault="006049AC" w:rsidP="00317E6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7E47" w:rsidRPr="006A5549" w:rsidRDefault="006B2F34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</w:t>
      </w:r>
      <w:r w:rsidR="00301848" w:rsidRPr="006A5549">
        <w:rPr>
          <w:sz w:val="28"/>
          <w:szCs w:val="28"/>
          <w:lang w:val="sr-Latn-CS"/>
        </w:rPr>
        <w:t>.</w:t>
      </w:r>
      <w:r w:rsidR="00257501">
        <w:rPr>
          <w:sz w:val="28"/>
          <w:szCs w:val="28"/>
          <w:lang w:val="sr-Latn-CS"/>
        </w:rPr>
        <w:t xml:space="preserve"> </w:t>
      </w:r>
      <w:r w:rsidR="00CB7E47" w:rsidRPr="006A5549">
        <w:rPr>
          <w:sz w:val="28"/>
          <w:szCs w:val="28"/>
          <w:lang w:val="sr-Latn-CS"/>
        </w:rPr>
        <w:t>Gluvic Z</w:t>
      </w:r>
      <w:r w:rsidR="00B47188" w:rsidRPr="006A5549">
        <w:rPr>
          <w:sz w:val="28"/>
          <w:szCs w:val="28"/>
          <w:lang w:val="sr-Latn-CS"/>
        </w:rPr>
        <w:t>,</w:t>
      </w:r>
      <w:r w:rsidR="00CB7E47" w:rsidRPr="006A5549">
        <w:rPr>
          <w:sz w:val="28"/>
          <w:szCs w:val="28"/>
          <w:lang w:val="sr-Latn-CS"/>
        </w:rPr>
        <w:t xml:space="preserve"> Tica J Rasic Milutinovic Z</w:t>
      </w:r>
      <w:r w:rsidR="00B47188" w:rsidRPr="006A5549">
        <w:rPr>
          <w:sz w:val="28"/>
          <w:szCs w:val="28"/>
          <w:lang w:val="sr-Latn-CS"/>
        </w:rPr>
        <w:t>,</w:t>
      </w:r>
      <w:r w:rsidR="00CB7E47" w:rsidRPr="006A5549">
        <w:rPr>
          <w:sz w:val="28"/>
          <w:szCs w:val="28"/>
          <w:lang w:val="sr-Latn-CS"/>
        </w:rPr>
        <w:t xml:space="preserve"> Vujovic M</w:t>
      </w:r>
      <w:r w:rsidR="00B47188" w:rsidRPr="006A5549">
        <w:rPr>
          <w:sz w:val="28"/>
          <w:szCs w:val="28"/>
          <w:lang w:val="sr-Latn-CS"/>
        </w:rPr>
        <w:t>,</w:t>
      </w:r>
      <w:r w:rsidR="00CB7E47" w:rsidRPr="006A5549">
        <w:rPr>
          <w:sz w:val="28"/>
          <w:szCs w:val="28"/>
          <w:lang w:val="sr-Latn-CS"/>
        </w:rPr>
        <w:t xml:space="preserve"> Popovic Radinovic V</w:t>
      </w:r>
      <w:r w:rsidR="00B47188" w:rsidRPr="006A5549">
        <w:rPr>
          <w:sz w:val="28"/>
          <w:szCs w:val="28"/>
          <w:lang w:val="sr-Latn-CS"/>
        </w:rPr>
        <w:t>,</w:t>
      </w:r>
      <w:r w:rsidR="00CB7E47" w:rsidRPr="006A5549">
        <w:rPr>
          <w:sz w:val="28"/>
          <w:szCs w:val="28"/>
          <w:lang w:val="sr-Latn-CS"/>
        </w:rPr>
        <w:t xml:space="preserve"> Lackovic M</w:t>
      </w:r>
      <w:r w:rsidR="00B47188" w:rsidRPr="006A5549">
        <w:rPr>
          <w:sz w:val="28"/>
          <w:szCs w:val="28"/>
          <w:lang w:val="sr-Latn-CS"/>
        </w:rPr>
        <w:t>,</w:t>
      </w:r>
      <w:r w:rsidR="00CB7E47" w:rsidRPr="006A5549">
        <w:rPr>
          <w:sz w:val="28"/>
          <w:szCs w:val="28"/>
          <w:lang w:val="sr-Latn-CS"/>
        </w:rPr>
        <w:t xml:space="preserve"> Isenovic E. The usable markers of atherosclerosis measured by Doppler ultrasound of lower limb artery in treatment naive hypothyroid females.  ICE/ECE 2012 Florence Italy 05-09/05/2012. P 1639.</w:t>
      </w:r>
    </w:p>
    <w:p w:rsidR="00D36A16" w:rsidRPr="006A5549" w:rsidRDefault="00D36A16" w:rsidP="00317E6F">
      <w:pPr>
        <w:jc w:val="both"/>
        <w:rPr>
          <w:sz w:val="28"/>
          <w:szCs w:val="28"/>
          <w:lang w:val="sr-Latn-CS"/>
        </w:rPr>
      </w:pPr>
    </w:p>
    <w:p w:rsidR="00D36A16" w:rsidRPr="006A5549" w:rsidRDefault="006B2F34" w:rsidP="00317E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</w:t>
      </w:r>
      <w:r w:rsidR="00301848" w:rsidRPr="006A5549">
        <w:rPr>
          <w:bCs/>
          <w:iCs/>
          <w:color w:val="000000"/>
          <w:sz w:val="28"/>
          <w:szCs w:val="28"/>
        </w:rPr>
        <w:t>.</w:t>
      </w:r>
      <w:r w:rsidR="00257501">
        <w:rPr>
          <w:bCs/>
          <w:iCs/>
          <w:color w:val="000000"/>
          <w:sz w:val="28"/>
          <w:szCs w:val="28"/>
        </w:rPr>
        <w:t xml:space="preserve"> </w:t>
      </w:r>
      <w:r w:rsidR="00D36A16" w:rsidRPr="006A5549">
        <w:rPr>
          <w:bCs/>
          <w:iCs/>
          <w:color w:val="000000"/>
          <w:sz w:val="28"/>
          <w:szCs w:val="28"/>
        </w:rPr>
        <w:t xml:space="preserve">Rasic-Milutinovic, J.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Tica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, Z. Gluvic, V.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Popovic-Radinovic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, M.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Vujovic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, M. Lackovic, V.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Samardzic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, T.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Popovic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, M.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Glibetic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. Association of PON-1 activity and other anti-oxidative enzymes with long-chain fatty acids profile in T2DM.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Evropski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kongres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endokrinologa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 05/05-09/05/2012.,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Firenca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D36A16" w:rsidRPr="006A5549">
        <w:rPr>
          <w:bCs/>
          <w:iCs/>
          <w:color w:val="000000"/>
          <w:sz w:val="28"/>
          <w:szCs w:val="28"/>
        </w:rPr>
        <w:t>Italija</w:t>
      </w:r>
      <w:proofErr w:type="spellEnd"/>
      <w:r w:rsidR="00D36A16" w:rsidRPr="006A5549">
        <w:rPr>
          <w:bCs/>
          <w:iCs/>
          <w:color w:val="000000"/>
          <w:sz w:val="28"/>
          <w:szCs w:val="28"/>
        </w:rPr>
        <w:t>; poster presentation P 308</w:t>
      </w:r>
    </w:p>
    <w:p w:rsidR="00CB7E47" w:rsidRPr="006A5549" w:rsidRDefault="00CB7E47" w:rsidP="00317E6F">
      <w:pPr>
        <w:jc w:val="both"/>
        <w:rPr>
          <w:sz w:val="28"/>
          <w:szCs w:val="28"/>
          <w:lang w:val="sr-Latn-CS"/>
        </w:rPr>
      </w:pPr>
    </w:p>
    <w:p w:rsidR="00CB7E47" w:rsidRPr="00D36A16" w:rsidRDefault="006B2F34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</w:t>
      </w:r>
      <w:r w:rsidR="00301848" w:rsidRPr="006A5549">
        <w:rPr>
          <w:sz w:val="28"/>
          <w:szCs w:val="28"/>
          <w:lang w:val="sr-Latn-CS"/>
        </w:rPr>
        <w:t>.</w:t>
      </w:r>
      <w:r w:rsidR="00257501">
        <w:rPr>
          <w:sz w:val="28"/>
          <w:szCs w:val="28"/>
          <w:lang w:val="sr-Latn-CS"/>
        </w:rPr>
        <w:t xml:space="preserve"> </w:t>
      </w:r>
      <w:r w:rsidR="00CB7E47" w:rsidRPr="006A5549">
        <w:rPr>
          <w:sz w:val="28"/>
          <w:szCs w:val="28"/>
          <w:lang w:val="sr-Latn-CS"/>
        </w:rPr>
        <w:t xml:space="preserve">Gluvić Z, Tica J Popović Isenović E, Rašić-Milutinović Z, Vujović M, </w:t>
      </w:r>
      <w:r w:rsidR="00CB7E47" w:rsidRPr="006A5549">
        <w:rPr>
          <w:sz w:val="28"/>
          <w:szCs w:val="28"/>
          <w:u w:val="single"/>
          <w:lang w:val="sr-Latn-CS"/>
        </w:rPr>
        <w:t>La</w:t>
      </w:r>
      <w:r w:rsidR="00CB7E47" w:rsidRPr="00D36A16">
        <w:rPr>
          <w:sz w:val="28"/>
          <w:szCs w:val="28"/>
          <w:u w:val="single"/>
          <w:lang w:val="sr-Latn-CS"/>
        </w:rPr>
        <w:t>čković M</w:t>
      </w:r>
      <w:r w:rsidR="00CB7E47" w:rsidRPr="00D36A16">
        <w:rPr>
          <w:sz w:val="28"/>
          <w:szCs w:val="28"/>
          <w:lang w:val="sr-Latn-CS"/>
        </w:rPr>
        <w:t>. Have the hypothyroid patients really had „euthyroid“ quality of live after the euthyroid state is established with levothyroxine substitution?  European Congress of Endocrinology, Prague, Češka, 24-28 april, 2010. Endocrine Abstracts (2010) 22 P756</w:t>
      </w:r>
    </w:p>
    <w:p w:rsidR="00CB7E47" w:rsidRPr="00D36A16" w:rsidRDefault="00CB7E47" w:rsidP="00317E6F">
      <w:pPr>
        <w:jc w:val="both"/>
        <w:rPr>
          <w:sz w:val="28"/>
          <w:szCs w:val="28"/>
          <w:lang w:val="sr-Latn-CS"/>
        </w:rPr>
      </w:pPr>
    </w:p>
    <w:p w:rsidR="00CB7E47" w:rsidRPr="00D36A16" w:rsidRDefault="006B2F34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</w:t>
      </w:r>
      <w:r w:rsidR="006A5549">
        <w:rPr>
          <w:sz w:val="28"/>
          <w:szCs w:val="28"/>
          <w:lang w:val="sr-Latn-CS"/>
        </w:rPr>
        <w:t>.</w:t>
      </w:r>
      <w:r w:rsidR="00257501">
        <w:rPr>
          <w:sz w:val="28"/>
          <w:szCs w:val="28"/>
          <w:lang w:val="sr-Latn-CS"/>
        </w:rPr>
        <w:t xml:space="preserve"> </w:t>
      </w:r>
      <w:r w:rsidR="00CB7E47" w:rsidRPr="00D36A16">
        <w:rPr>
          <w:sz w:val="28"/>
          <w:szCs w:val="28"/>
          <w:lang w:val="sr-Latn-CS"/>
        </w:rPr>
        <w:t xml:space="preserve">Gluvić Z Rašić-Milutinović Z Tica J </w:t>
      </w:r>
      <w:r w:rsidR="00CB7E47" w:rsidRPr="00D36A16">
        <w:rPr>
          <w:sz w:val="28"/>
          <w:szCs w:val="28"/>
          <w:u w:val="single"/>
          <w:lang w:val="sr-Latn-CS"/>
        </w:rPr>
        <w:t>Lačković M</w:t>
      </w:r>
      <w:r w:rsidR="00CB7E47" w:rsidRPr="00D36A16">
        <w:rPr>
          <w:sz w:val="28"/>
          <w:szCs w:val="28"/>
          <w:lang w:val="sr-Latn-CS"/>
        </w:rPr>
        <w:t xml:space="preserve"> Vujović M, Popović, Isenović-Miliojević  E, Janković J. Insulin Analogue Management– subjective and objective assessment of life quality in patients previously managed with human insulin. European Congress of Endocrinology, Rotterdam, The Netherlands, 30 april-4 may, 2011. P678 </w:t>
      </w:r>
    </w:p>
    <w:p w:rsidR="00CB7E47" w:rsidRPr="00D36A16" w:rsidRDefault="00CB7E47" w:rsidP="00317E6F">
      <w:pPr>
        <w:jc w:val="both"/>
        <w:rPr>
          <w:sz w:val="28"/>
          <w:szCs w:val="28"/>
          <w:lang w:val="sr-Latn-CS"/>
        </w:rPr>
      </w:pPr>
    </w:p>
    <w:p w:rsidR="00CB7E47" w:rsidRDefault="00301848" w:rsidP="00317E6F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1</w:t>
      </w:r>
      <w:r w:rsidR="006B2F34">
        <w:rPr>
          <w:sz w:val="28"/>
          <w:szCs w:val="28"/>
          <w:lang w:val="sr-Latn-CS"/>
        </w:rPr>
        <w:t>0</w:t>
      </w:r>
      <w:r>
        <w:rPr>
          <w:sz w:val="28"/>
          <w:szCs w:val="28"/>
          <w:lang w:val="sr-Latn-CS"/>
        </w:rPr>
        <w:t>.</w:t>
      </w:r>
      <w:r w:rsidR="00257501">
        <w:rPr>
          <w:sz w:val="28"/>
          <w:szCs w:val="28"/>
          <w:lang w:val="sr-Latn-CS"/>
        </w:rPr>
        <w:t xml:space="preserve"> </w:t>
      </w:r>
      <w:r w:rsidR="00CB7E47" w:rsidRPr="00D8213E">
        <w:rPr>
          <w:sz w:val="28"/>
          <w:szCs w:val="28"/>
          <w:lang w:val="sr-Latn-CS"/>
        </w:rPr>
        <w:t xml:space="preserve">Vuković I, Lačković V, </w:t>
      </w:r>
      <w:r w:rsidR="00CB7E47" w:rsidRPr="00D8213E">
        <w:rPr>
          <w:sz w:val="28"/>
          <w:szCs w:val="28"/>
          <w:u w:val="single"/>
          <w:lang w:val="sr-Latn-CS"/>
        </w:rPr>
        <w:t>Lačković M</w:t>
      </w:r>
      <w:r w:rsidR="00CB7E47" w:rsidRPr="00D8213E">
        <w:rPr>
          <w:sz w:val="28"/>
          <w:szCs w:val="28"/>
          <w:lang w:val="sr-Latn-CS"/>
        </w:rPr>
        <w:t xml:space="preserve">. Cytomorphological characteristic of human aortic coarctation. </w:t>
      </w:r>
      <w:r w:rsidR="00CB7E47" w:rsidRPr="00D8213E">
        <w:rPr>
          <w:sz w:val="28"/>
          <w:szCs w:val="28"/>
        </w:rPr>
        <w:t xml:space="preserve">17 Congress </w:t>
      </w:r>
      <w:proofErr w:type="gramStart"/>
      <w:r w:rsidR="00CB7E47" w:rsidRPr="00D8213E">
        <w:rPr>
          <w:sz w:val="28"/>
          <w:szCs w:val="28"/>
        </w:rPr>
        <w:t>of  International</w:t>
      </w:r>
      <w:proofErr w:type="gramEnd"/>
      <w:r w:rsidR="00CB7E47" w:rsidRPr="00D8213E">
        <w:rPr>
          <w:sz w:val="28"/>
          <w:szCs w:val="28"/>
        </w:rPr>
        <w:t xml:space="preserve"> Federation of Associations of Anatomy, Cape Town South Africa, 16-20 August 2009. Abstracts book 126-256. pp 149</w:t>
      </w:r>
    </w:p>
    <w:p w:rsidR="00495A35" w:rsidRDefault="00495A35" w:rsidP="00317E6F">
      <w:pPr>
        <w:jc w:val="both"/>
        <w:rPr>
          <w:sz w:val="28"/>
          <w:szCs w:val="28"/>
        </w:rPr>
      </w:pPr>
    </w:p>
    <w:p w:rsidR="00495A35" w:rsidRDefault="00495A35" w:rsidP="00317E6F">
      <w:pPr>
        <w:jc w:val="both"/>
        <w:rPr>
          <w:sz w:val="28"/>
          <w:szCs w:val="28"/>
        </w:rPr>
      </w:pPr>
    </w:p>
    <w:p w:rsidR="00495A35" w:rsidRPr="00D8213E" w:rsidRDefault="00495A35" w:rsidP="00317E6F">
      <w:pPr>
        <w:jc w:val="both"/>
        <w:rPr>
          <w:sz w:val="28"/>
          <w:szCs w:val="28"/>
        </w:rPr>
      </w:pPr>
    </w:p>
    <w:p w:rsidR="00CB7E47" w:rsidRPr="00D8213E" w:rsidRDefault="00CB7E47" w:rsidP="00317E6F">
      <w:pPr>
        <w:jc w:val="both"/>
        <w:rPr>
          <w:sz w:val="28"/>
          <w:szCs w:val="28"/>
        </w:rPr>
      </w:pPr>
    </w:p>
    <w:p w:rsidR="00CB7E47" w:rsidRPr="00D8213E" w:rsidRDefault="00301848" w:rsidP="00317E6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1</w:t>
      </w:r>
      <w:r w:rsidR="006B2F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7501">
        <w:rPr>
          <w:sz w:val="28"/>
          <w:szCs w:val="28"/>
        </w:rPr>
        <w:t xml:space="preserve"> </w:t>
      </w:r>
      <w:proofErr w:type="spellStart"/>
      <w:r w:rsidR="00CB7E47" w:rsidRPr="00D8213E">
        <w:rPr>
          <w:sz w:val="28"/>
          <w:szCs w:val="28"/>
        </w:rPr>
        <w:t>Vuković</w:t>
      </w:r>
      <w:proofErr w:type="spellEnd"/>
      <w:r w:rsidR="00CB7E47" w:rsidRPr="00D8213E">
        <w:rPr>
          <w:sz w:val="28"/>
          <w:szCs w:val="28"/>
        </w:rPr>
        <w:t xml:space="preserve"> I, </w:t>
      </w:r>
      <w:proofErr w:type="spellStart"/>
      <w:r w:rsidR="00CB7E47" w:rsidRPr="00D8213E">
        <w:rPr>
          <w:sz w:val="28"/>
          <w:szCs w:val="28"/>
        </w:rPr>
        <w:t>Lačković</w:t>
      </w:r>
      <w:proofErr w:type="spellEnd"/>
      <w:r w:rsidR="00CB7E47" w:rsidRPr="00D8213E">
        <w:rPr>
          <w:sz w:val="28"/>
          <w:szCs w:val="28"/>
        </w:rPr>
        <w:t xml:space="preserve"> V, </w:t>
      </w:r>
      <w:proofErr w:type="spellStart"/>
      <w:r w:rsidR="00CB7E47" w:rsidRPr="00D8213E">
        <w:rPr>
          <w:sz w:val="28"/>
          <w:szCs w:val="28"/>
          <w:u w:val="single"/>
        </w:rPr>
        <w:t>Lačković</w:t>
      </w:r>
      <w:proofErr w:type="spellEnd"/>
      <w:r w:rsidR="00CB7E47" w:rsidRPr="00D8213E">
        <w:rPr>
          <w:sz w:val="28"/>
          <w:szCs w:val="28"/>
          <w:u w:val="single"/>
        </w:rPr>
        <w:t xml:space="preserve"> M</w:t>
      </w:r>
      <w:r w:rsidR="00CB7E47" w:rsidRPr="00D8213E">
        <w:rPr>
          <w:sz w:val="28"/>
          <w:szCs w:val="28"/>
        </w:rPr>
        <w:t xml:space="preserve">. Do </w:t>
      </w:r>
      <w:proofErr w:type="spellStart"/>
      <w:r w:rsidR="00CB7E47" w:rsidRPr="00D8213E">
        <w:rPr>
          <w:sz w:val="28"/>
          <w:szCs w:val="28"/>
        </w:rPr>
        <w:t>mesenhimal</w:t>
      </w:r>
      <w:proofErr w:type="spellEnd"/>
      <w:r w:rsidR="00CB7E47" w:rsidRPr="00D8213E">
        <w:rPr>
          <w:sz w:val="28"/>
          <w:szCs w:val="28"/>
        </w:rPr>
        <w:t xml:space="preserve"> origin of smooth muscle cells in coronary atherosclerosis can be a predisposing factor for the accumulations of lipids? The 17th Congress of  the International Federation of Associations of Anatomists (IFAA), Cape Town, South Africa, 16-20 August 2009. </w:t>
      </w:r>
      <w:proofErr w:type="gramStart"/>
      <w:r w:rsidR="00CB7E47" w:rsidRPr="00D8213E">
        <w:rPr>
          <w:sz w:val="28"/>
          <w:szCs w:val="28"/>
          <w:lang w:val="en-GB"/>
        </w:rPr>
        <w:t>Abstract book 126-256.</w:t>
      </w:r>
      <w:proofErr w:type="gramEnd"/>
      <w:r w:rsidR="00CB7E47" w:rsidRPr="00D8213E">
        <w:rPr>
          <w:sz w:val="28"/>
          <w:szCs w:val="28"/>
          <w:lang w:val="en-GB"/>
        </w:rPr>
        <w:t xml:space="preserve"> pp 88</w:t>
      </w:r>
    </w:p>
    <w:p w:rsidR="00CB7E47" w:rsidRPr="00D8213E" w:rsidRDefault="00CB7E47" w:rsidP="00317E6F">
      <w:pPr>
        <w:jc w:val="both"/>
        <w:rPr>
          <w:sz w:val="28"/>
          <w:szCs w:val="28"/>
          <w:lang w:val="en-GB"/>
        </w:rPr>
      </w:pPr>
    </w:p>
    <w:p w:rsidR="00CB7E47" w:rsidRDefault="00D8213E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1</w:t>
      </w:r>
      <w:r w:rsidR="006B2F3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7E47" w:rsidRPr="00D8213E">
        <w:rPr>
          <w:sz w:val="28"/>
          <w:szCs w:val="28"/>
        </w:rPr>
        <w:t xml:space="preserve"> </w:t>
      </w:r>
      <w:proofErr w:type="spellStart"/>
      <w:r w:rsidR="00CB7E47" w:rsidRPr="00D8213E">
        <w:rPr>
          <w:sz w:val="28"/>
          <w:szCs w:val="28"/>
        </w:rPr>
        <w:t>Tanaskovi</w:t>
      </w:r>
      <w:proofErr w:type="spellEnd"/>
      <w:r w:rsidR="00CB7E47" w:rsidRPr="00D8213E">
        <w:rPr>
          <w:sz w:val="28"/>
          <w:szCs w:val="28"/>
          <w:lang w:val="sr-Latn-CS"/>
        </w:rPr>
        <w:t xml:space="preserve">ć I, Lačković V, Radunović M, Miročević M, Govedarica N, Poček L, </w:t>
      </w:r>
      <w:r w:rsidR="00CB7E47" w:rsidRPr="00D8213E">
        <w:rPr>
          <w:sz w:val="28"/>
          <w:szCs w:val="28"/>
          <w:u w:val="single"/>
          <w:lang w:val="sr-Latn-CS"/>
        </w:rPr>
        <w:t>Lačković M</w:t>
      </w:r>
      <w:r w:rsidR="00CB7E47" w:rsidRPr="00D8213E">
        <w:rPr>
          <w:sz w:val="28"/>
          <w:szCs w:val="28"/>
          <w:lang w:val="sr-Latn-CS"/>
        </w:rPr>
        <w:t xml:space="preserve">. Uloga vaskularnih glatkih mišićnih ćelija kao antigen prezentujućih ćelija u aterosklerozi aorte. Treći kongres ljekara Crne Gore, Bečići, Crna Gora, 6-9. maja 2009. Zbornik radova, pp. 140  </w:t>
      </w:r>
    </w:p>
    <w:p w:rsidR="00D14B8B" w:rsidRDefault="00D14B8B" w:rsidP="00317E6F">
      <w:pPr>
        <w:jc w:val="both"/>
        <w:rPr>
          <w:sz w:val="28"/>
          <w:szCs w:val="28"/>
          <w:lang w:val="sr-Latn-CS"/>
        </w:rPr>
      </w:pPr>
    </w:p>
    <w:p w:rsidR="00D14B8B" w:rsidRPr="002F5B82" w:rsidRDefault="00D14B8B" w:rsidP="00D14B8B">
      <w:pPr>
        <w:jc w:val="both"/>
        <w:rPr>
          <w:b/>
          <w:i/>
        </w:rPr>
      </w:pPr>
      <w:r>
        <w:rPr>
          <w:b/>
          <w:i/>
        </w:rPr>
        <w:t>1</w:t>
      </w:r>
      <w:r w:rsidR="006B2F34">
        <w:rPr>
          <w:b/>
          <w:i/>
        </w:rPr>
        <w:t>3</w:t>
      </w:r>
      <w:r>
        <w:rPr>
          <w:b/>
          <w:i/>
        </w:rPr>
        <w:t>.</w:t>
      </w:r>
      <w:r w:rsidRPr="002F5B82">
        <w:rPr>
          <w:b/>
          <w:i/>
        </w:rPr>
        <w:t xml:space="preserve"> Z. </w:t>
      </w:r>
      <w:proofErr w:type="spellStart"/>
      <w:r w:rsidRPr="002F5B82">
        <w:rPr>
          <w:b/>
          <w:i/>
        </w:rPr>
        <w:t>Gluvic</w:t>
      </w:r>
      <w:proofErr w:type="spellEnd"/>
      <w:r w:rsidRPr="002F5B82">
        <w:rPr>
          <w:b/>
          <w:i/>
        </w:rPr>
        <w:t xml:space="preserve">, P. </w:t>
      </w:r>
      <w:proofErr w:type="spellStart"/>
      <w:r w:rsidRPr="002F5B82">
        <w:rPr>
          <w:b/>
          <w:i/>
        </w:rPr>
        <w:t>Kovacevic</w:t>
      </w:r>
      <w:proofErr w:type="spellEnd"/>
      <w:r w:rsidRPr="002F5B82">
        <w:rPr>
          <w:b/>
          <w:i/>
        </w:rPr>
        <w:t xml:space="preserve">, V. </w:t>
      </w:r>
      <w:proofErr w:type="spellStart"/>
      <w:r w:rsidRPr="002F5B82">
        <w:rPr>
          <w:b/>
          <w:i/>
        </w:rPr>
        <w:t>Samardzic</w:t>
      </w:r>
      <w:proofErr w:type="spellEnd"/>
      <w:r w:rsidRPr="002F5B82">
        <w:rPr>
          <w:b/>
          <w:i/>
        </w:rPr>
        <w:t xml:space="preserve">, J. </w:t>
      </w:r>
      <w:proofErr w:type="spellStart"/>
      <w:r w:rsidRPr="002F5B82">
        <w:rPr>
          <w:b/>
          <w:i/>
        </w:rPr>
        <w:t>Tica</w:t>
      </w:r>
      <w:proofErr w:type="spellEnd"/>
      <w:r w:rsidRPr="002F5B82">
        <w:rPr>
          <w:b/>
          <w:i/>
        </w:rPr>
        <w:t xml:space="preserve"> </w:t>
      </w:r>
      <w:proofErr w:type="spellStart"/>
      <w:r w:rsidRPr="002F5B82">
        <w:rPr>
          <w:b/>
          <w:i/>
        </w:rPr>
        <w:t>Jevtic</w:t>
      </w:r>
      <w:proofErr w:type="spellEnd"/>
      <w:r w:rsidRPr="002F5B82">
        <w:rPr>
          <w:b/>
          <w:i/>
        </w:rPr>
        <w:t xml:space="preserve">, M. </w:t>
      </w:r>
      <w:proofErr w:type="spellStart"/>
      <w:r w:rsidRPr="002F5B82">
        <w:rPr>
          <w:b/>
          <w:i/>
        </w:rPr>
        <w:t>Vujovic</w:t>
      </w:r>
      <w:proofErr w:type="spellEnd"/>
      <w:r w:rsidRPr="002F5B82">
        <w:rPr>
          <w:b/>
          <w:i/>
        </w:rPr>
        <w:t xml:space="preserve">, V. </w:t>
      </w:r>
      <w:proofErr w:type="spellStart"/>
      <w:r w:rsidRPr="002F5B82">
        <w:rPr>
          <w:b/>
          <w:i/>
        </w:rPr>
        <w:t>Popovic-Radinovic</w:t>
      </w:r>
      <w:proofErr w:type="spellEnd"/>
      <w:r w:rsidRPr="002F5B82">
        <w:rPr>
          <w:b/>
          <w:i/>
        </w:rPr>
        <w:t xml:space="preserve">, M. </w:t>
      </w:r>
      <w:proofErr w:type="spellStart"/>
      <w:r w:rsidRPr="002F5B82">
        <w:rPr>
          <w:b/>
          <w:i/>
        </w:rPr>
        <w:t>Lackovic</w:t>
      </w:r>
      <w:proofErr w:type="spellEnd"/>
      <w:r w:rsidRPr="002F5B82">
        <w:rPr>
          <w:b/>
          <w:i/>
        </w:rPr>
        <w:t xml:space="preserve">, B. </w:t>
      </w:r>
      <w:proofErr w:type="spellStart"/>
      <w:r w:rsidRPr="002F5B82">
        <w:rPr>
          <w:b/>
          <w:i/>
        </w:rPr>
        <w:t>Mitrovic</w:t>
      </w:r>
      <w:proofErr w:type="spellEnd"/>
      <w:r w:rsidRPr="002F5B82">
        <w:rPr>
          <w:b/>
          <w:i/>
        </w:rPr>
        <w:t xml:space="preserve">, R. </w:t>
      </w:r>
      <w:proofErr w:type="spellStart"/>
      <w:r w:rsidRPr="002F5B82">
        <w:rPr>
          <w:b/>
          <w:i/>
        </w:rPr>
        <w:t>Tomasevic</w:t>
      </w:r>
      <w:proofErr w:type="spellEnd"/>
      <w:r w:rsidRPr="002F5B82">
        <w:rPr>
          <w:b/>
          <w:i/>
        </w:rPr>
        <w:t xml:space="preserve">, A. Panic, E. R. </w:t>
      </w:r>
      <w:proofErr w:type="spellStart"/>
      <w:r w:rsidRPr="002F5B82">
        <w:rPr>
          <w:b/>
          <w:i/>
        </w:rPr>
        <w:t>Isenovic</w:t>
      </w:r>
      <w:proofErr w:type="spellEnd"/>
      <w:r w:rsidRPr="002F5B82">
        <w:rPr>
          <w:b/>
          <w:i/>
        </w:rPr>
        <w:t xml:space="preserve">. The influence of actual and retroactive T2DM regulation on duration of hospital stay and clinical outcome of patients suffered from NSTEMI/STEMI. </w:t>
      </w:r>
      <w:proofErr w:type="spellStart"/>
      <w:proofErr w:type="gramStart"/>
      <w:r w:rsidRPr="002F5B82">
        <w:rPr>
          <w:b/>
          <w:i/>
        </w:rPr>
        <w:t>Evropski</w:t>
      </w:r>
      <w:proofErr w:type="spellEnd"/>
      <w:r w:rsidRPr="002F5B82">
        <w:rPr>
          <w:b/>
          <w:i/>
        </w:rPr>
        <w:t xml:space="preserve"> </w:t>
      </w:r>
      <w:proofErr w:type="spellStart"/>
      <w:r w:rsidRPr="002F5B82">
        <w:rPr>
          <w:b/>
          <w:i/>
        </w:rPr>
        <w:t>kongres</w:t>
      </w:r>
      <w:proofErr w:type="spellEnd"/>
      <w:r w:rsidRPr="002F5B82">
        <w:rPr>
          <w:b/>
          <w:i/>
        </w:rPr>
        <w:t xml:space="preserve"> </w:t>
      </w:r>
      <w:proofErr w:type="spellStart"/>
      <w:r w:rsidRPr="002F5B82">
        <w:rPr>
          <w:b/>
          <w:i/>
        </w:rPr>
        <w:t>endokrinologa</w:t>
      </w:r>
      <w:proofErr w:type="spellEnd"/>
      <w:r w:rsidRPr="002F5B82">
        <w:rPr>
          <w:b/>
          <w:i/>
        </w:rPr>
        <w:t>.</w:t>
      </w:r>
      <w:proofErr w:type="gramEnd"/>
      <w:r w:rsidRPr="002F5B82">
        <w:rPr>
          <w:b/>
          <w:i/>
        </w:rPr>
        <w:t xml:space="preserve"> </w:t>
      </w:r>
      <w:proofErr w:type="gramStart"/>
      <w:r w:rsidRPr="002F5B82">
        <w:rPr>
          <w:b/>
          <w:i/>
        </w:rPr>
        <w:t xml:space="preserve">16/05-20/05/2015., </w:t>
      </w:r>
      <w:proofErr w:type="spellStart"/>
      <w:r w:rsidRPr="002F5B82">
        <w:rPr>
          <w:b/>
          <w:i/>
        </w:rPr>
        <w:t>Dablin</w:t>
      </w:r>
      <w:proofErr w:type="spellEnd"/>
      <w:r w:rsidRPr="002F5B82">
        <w:rPr>
          <w:b/>
          <w:i/>
        </w:rPr>
        <w:t xml:space="preserve">, </w:t>
      </w:r>
      <w:proofErr w:type="spellStart"/>
      <w:r w:rsidRPr="002F5B82">
        <w:rPr>
          <w:b/>
          <w:i/>
        </w:rPr>
        <w:t>Irska</w:t>
      </w:r>
      <w:proofErr w:type="spellEnd"/>
      <w:r w:rsidRPr="002F5B82">
        <w:rPr>
          <w:b/>
          <w:i/>
        </w:rPr>
        <w:t xml:space="preserve">, </w:t>
      </w:r>
      <w:proofErr w:type="spellStart"/>
      <w:r w:rsidRPr="002F5B82">
        <w:rPr>
          <w:b/>
          <w:i/>
        </w:rPr>
        <w:t>Eposter</w:t>
      </w:r>
      <w:proofErr w:type="spellEnd"/>
      <w:r w:rsidRPr="002F5B82">
        <w:rPr>
          <w:b/>
          <w:i/>
        </w:rPr>
        <w:t xml:space="preserve"> presentation P 331.</w:t>
      </w:r>
      <w:proofErr w:type="gramEnd"/>
    </w:p>
    <w:p w:rsidR="00D14B8B" w:rsidRDefault="00D14B8B" w:rsidP="00D14B8B">
      <w:pPr>
        <w:spacing w:after="120"/>
        <w:jc w:val="both"/>
        <w:rPr>
          <w:b/>
          <w:i/>
        </w:rPr>
      </w:pPr>
    </w:p>
    <w:p w:rsidR="00D14B8B" w:rsidRPr="000F354A" w:rsidRDefault="00D14B8B" w:rsidP="00D14B8B">
      <w:pPr>
        <w:spacing w:after="120"/>
        <w:jc w:val="both"/>
        <w:rPr>
          <w:b/>
          <w:i/>
        </w:rPr>
      </w:pPr>
      <w:r>
        <w:rPr>
          <w:b/>
          <w:i/>
        </w:rPr>
        <w:t>1</w:t>
      </w:r>
      <w:r w:rsidR="006B2F34">
        <w:rPr>
          <w:b/>
          <w:i/>
        </w:rPr>
        <w:t>4</w:t>
      </w:r>
      <w:r>
        <w:rPr>
          <w:b/>
          <w:i/>
        </w:rPr>
        <w:t xml:space="preserve">. </w:t>
      </w:r>
      <w:proofErr w:type="spellStart"/>
      <w:r w:rsidRPr="000F354A">
        <w:rPr>
          <w:b/>
          <w:i/>
        </w:rPr>
        <w:t>Gluvic</w:t>
      </w:r>
      <w:proofErr w:type="spellEnd"/>
      <w:r w:rsidRPr="000F354A">
        <w:rPr>
          <w:b/>
          <w:i/>
        </w:rPr>
        <w:t xml:space="preserve"> Z, </w:t>
      </w:r>
      <w:proofErr w:type="spellStart"/>
      <w:r w:rsidRPr="000F354A">
        <w:rPr>
          <w:b/>
          <w:i/>
        </w:rPr>
        <w:t>Samardzic</w:t>
      </w:r>
      <w:proofErr w:type="spellEnd"/>
      <w:r w:rsidRPr="000F354A">
        <w:rPr>
          <w:b/>
          <w:i/>
        </w:rPr>
        <w:t xml:space="preserve"> V, </w:t>
      </w:r>
      <w:proofErr w:type="spellStart"/>
      <w:r w:rsidRPr="000F354A">
        <w:rPr>
          <w:b/>
          <w:i/>
        </w:rPr>
        <w:t>Lackovic</w:t>
      </w:r>
      <w:proofErr w:type="spellEnd"/>
      <w:r w:rsidRPr="000F354A">
        <w:rPr>
          <w:b/>
          <w:i/>
        </w:rPr>
        <w:t xml:space="preserve"> M, </w:t>
      </w:r>
      <w:proofErr w:type="spellStart"/>
      <w:r w:rsidRPr="000F354A">
        <w:rPr>
          <w:b/>
          <w:i/>
        </w:rPr>
        <w:t>Tica-Jevtic</w:t>
      </w:r>
      <w:proofErr w:type="spellEnd"/>
      <w:r w:rsidRPr="000F354A">
        <w:rPr>
          <w:b/>
          <w:i/>
        </w:rPr>
        <w:t xml:space="preserve"> J, </w:t>
      </w:r>
      <w:proofErr w:type="spellStart"/>
      <w:r>
        <w:rPr>
          <w:b/>
          <w:i/>
        </w:rPr>
        <w:t>Vujovic</w:t>
      </w:r>
      <w:proofErr w:type="spellEnd"/>
      <w:r>
        <w:rPr>
          <w:b/>
          <w:i/>
        </w:rPr>
        <w:t xml:space="preserve"> M, </w:t>
      </w:r>
      <w:proofErr w:type="spellStart"/>
      <w:r>
        <w:rPr>
          <w:b/>
          <w:i/>
        </w:rPr>
        <w:t>Popovic-Radinovic</w:t>
      </w:r>
      <w:proofErr w:type="spellEnd"/>
      <w:r>
        <w:rPr>
          <w:b/>
          <w:i/>
        </w:rPr>
        <w:t xml:space="preserve"> V, </w:t>
      </w:r>
      <w:proofErr w:type="spellStart"/>
      <w:r w:rsidRPr="000F354A">
        <w:rPr>
          <w:b/>
          <w:i/>
        </w:rPr>
        <w:t>Mitrovic</w:t>
      </w:r>
      <w:proofErr w:type="spellEnd"/>
      <w:r w:rsidRPr="000F354A">
        <w:rPr>
          <w:b/>
          <w:i/>
        </w:rPr>
        <w:t xml:space="preserve"> B, </w:t>
      </w:r>
      <w:proofErr w:type="spellStart"/>
      <w:r w:rsidRPr="000F354A">
        <w:rPr>
          <w:b/>
          <w:i/>
        </w:rPr>
        <w:t>Popin-Taric</w:t>
      </w:r>
      <w:proofErr w:type="spellEnd"/>
      <w:r w:rsidRPr="000F354A">
        <w:rPr>
          <w:b/>
          <w:i/>
        </w:rPr>
        <w:t xml:space="preserve"> M, </w:t>
      </w:r>
      <w:proofErr w:type="spellStart"/>
      <w:r w:rsidRPr="000F354A">
        <w:rPr>
          <w:b/>
          <w:i/>
        </w:rPr>
        <w:t>Vasic-Vlaisavljevic</w:t>
      </w:r>
      <w:proofErr w:type="spellEnd"/>
      <w:r w:rsidRPr="000F354A">
        <w:rPr>
          <w:b/>
          <w:i/>
        </w:rPr>
        <w:t xml:space="preserve"> A, </w:t>
      </w:r>
      <w:proofErr w:type="spellStart"/>
      <w:r w:rsidRPr="000F354A">
        <w:rPr>
          <w:b/>
          <w:i/>
        </w:rPr>
        <w:t>Isenovic</w:t>
      </w:r>
      <w:proofErr w:type="spellEnd"/>
      <w:r w:rsidRPr="000F354A">
        <w:rPr>
          <w:b/>
          <w:i/>
        </w:rPr>
        <w:t xml:space="preserve"> ER.</w:t>
      </w:r>
      <w:r>
        <w:rPr>
          <w:b/>
          <w:i/>
        </w:rPr>
        <w:t xml:space="preserve"> </w:t>
      </w:r>
      <w:proofErr w:type="gramStart"/>
      <w:r w:rsidRPr="000F354A">
        <w:rPr>
          <w:b/>
          <w:i/>
        </w:rPr>
        <w:t>The influence of o</w:t>
      </w:r>
      <w:r>
        <w:rPr>
          <w:b/>
          <w:i/>
        </w:rPr>
        <w:t xml:space="preserve">steoporosis and </w:t>
      </w:r>
      <w:proofErr w:type="spellStart"/>
      <w:r>
        <w:rPr>
          <w:b/>
          <w:i/>
        </w:rPr>
        <w:t>cardiometabolic</w:t>
      </w:r>
      <w:proofErr w:type="spellEnd"/>
      <w:r>
        <w:rPr>
          <w:b/>
          <w:i/>
        </w:rPr>
        <w:t xml:space="preserve"> </w:t>
      </w:r>
      <w:r w:rsidRPr="000F354A">
        <w:rPr>
          <w:b/>
          <w:i/>
        </w:rPr>
        <w:t>syndrome risk factors on bone mineral density of</w:t>
      </w:r>
      <w:r>
        <w:rPr>
          <w:b/>
          <w:i/>
        </w:rPr>
        <w:t xml:space="preserve"> </w:t>
      </w:r>
      <w:r w:rsidRPr="000F354A">
        <w:rPr>
          <w:b/>
          <w:i/>
        </w:rPr>
        <w:t>females with thyroid dysfunction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 w:rsidRPr="000F354A">
        <w:rPr>
          <w:b/>
          <w:i/>
        </w:rPr>
        <w:t>Evropski</w:t>
      </w:r>
      <w:proofErr w:type="spellEnd"/>
      <w:r w:rsidRPr="000F354A">
        <w:rPr>
          <w:b/>
          <w:i/>
        </w:rPr>
        <w:t xml:space="preserve"> </w:t>
      </w:r>
      <w:proofErr w:type="spellStart"/>
      <w:r w:rsidRPr="000F354A">
        <w:rPr>
          <w:b/>
          <w:i/>
        </w:rPr>
        <w:t>kongres</w:t>
      </w:r>
      <w:proofErr w:type="spellEnd"/>
      <w:r w:rsidRPr="000F354A">
        <w:rPr>
          <w:b/>
          <w:i/>
        </w:rPr>
        <w:t xml:space="preserve"> </w:t>
      </w:r>
      <w:proofErr w:type="spellStart"/>
      <w:r w:rsidRPr="000F354A">
        <w:rPr>
          <w:b/>
          <w:i/>
        </w:rPr>
        <w:t>endokrinologa</w:t>
      </w:r>
      <w:proofErr w:type="spellEnd"/>
      <w:r w:rsidRPr="000F354A">
        <w:rPr>
          <w:b/>
          <w:i/>
        </w:rPr>
        <w:t>.</w:t>
      </w:r>
      <w:proofErr w:type="gramEnd"/>
      <w:r w:rsidRPr="000F354A">
        <w:rPr>
          <w:b/>
          <w:i/>
        </w:rPr>
        <w:t xml:space="preserve"> </w:t>
      </w:r>
      <w:proofErr w:type="gramStart"/>
      <w:r>
        <w:rPr>
          <w:b/>
          <w:i/>
        </w:rPr>
        <w:t>28</w:t>
      </w:r>
      <w:r w:rsidRPr="000F354A">
        <w:rPr>
          <w:b/>
          <w:i/>
        </w:rPr>
        <w:t>/05-</w:t>
      </w:r>
      <w:r>
        <w:rPr>
          <w:b/>
          <w:i/>
        </w:rPr>
        <w:t>31</w:t>
      </w:r>
      <w:r w:rsidRPr="000F354A">
        <w:rPr>
          <w:b/>
          <w:i/>
        </w:rPr>
        <w:t>/05/201</w:t>
      </w:r>
      <w:r>
        <w:rPr>
          <w:b/>
          <w:i/>
        </w:rPr>
        <w:t>6</w:t>
      </w:r>
      <w:r w:rsidRPr="000F354A">
        <w:rPr>
          <w:b/>
          <w:i/>
        </w:rPr>
        <w:t xml:space="preserve">., </w:t>
      </w:r>
      <w:proofErr w:type="spellStart"/>
      <w:r>
        <w:rPr>
          <w:b/>
          <w:i/>
        </w:rPr>
        <w:t>Minhen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Nemačka</w:t>
      </w:r>
      <w:proofErr w:type="spellEnd"/>
      <w:r w:rsidRPr="000F354A">
        <w:rPr>
          <w:b/>
          <w:i/>
        </w:rPr>
        <w:t xml:space="preserve">, </w:t>
      </w:r>
      <w:r>
        <w:rPr>
          <w:b/>
          <w:i/>
        </w:rPr>
        <w:t>EP 116.</w:t>
      </w:r>
      <w:proofErr w:type="gramEnd"/>
      <w:r>
        <w:rPr>
          <w:b/>
          <w:i/>
        </w:rPr>
        <w:t xml:space="preserve"> </w:t>
      </w:r>
    </w:p>
    <w:p w:rsidR="00182E83" w:rsidRPr="00D8213E" w:rsidRDefault="00182E83" w:rsidP="00317E6F">
      <w:pPr>
        <w:jc w:val="both"/>
        <w:rPr>
          <w:sz w:val="28"/>
          <w:szCs w:val="28"/>
          <w:lang w:val="sr-Latn-CS"/>
        </w:rPr>
      </w:pPr>
    </w:p>
    <w:p w:rsidR="0055740C" w:rsidRPr="00D8213E" w:rsidRDefault="0055740C" w:rsidP="00317E6F">
      <w:pPr>
        <w:jc w:val="both"/>
        <w:rPr>
          <w:sz w:val="28"/>
          <w:szCs w:val="28"/>
          <w:lang w:val="sr-Latn-CS"/>
        </w:rPr>
      </w:pPr>
    </w:p>
    <w:p w:rsidR="00CA10B8" w:rsidRPr="00D8213E" w:rsidRDefault="00E46E40" w:rsidP="00317E6F">
      <w:pPr>
        <w:jc w:val="both"/>
        <w:rPr>
          <w:sz w:val="28"/>
          <w:szCs w:val="28"/>
          <w:lang w:val="sr-Latn-CS"/>
        </w:rPr>
      </w:pPr>
      <w:r w:rsidRPr="00D8213E">
        <w:rPr>
          <w:b/>
          <w:sz w:val="28"/>
          <w:szCs w:val="28"/>
          <w:lang w:val="sr-Latn-CS"/>
        </w:rPr>
        <w:t>I</w:t>
      </w:r>
      <w:r w:rsidR="00993B5C" w:rsidRPr="00D8213E">
        <w:rPr>
          <w:b/>
          <w:sz w:val="28"/>
          <w:szCs w:val="28"/>
          <w:lang w:val="sr-Latn-CS"/>
        </w:rPr>
        <w:t>zvod u zborni</w:t>
      </w:r>
      <w:r w:rsidRPr="00D8213E">
        <w:rPr>
          <w:b/>
          <w:sz w:val="28"/>
          <w:szCs w:val="28"/>
          <w:lang w:val="sr-Latn-CS"/>
        </w:rPr>
        <w:t>ku</w:t>
      </w:r>
      <w:r w:rsidR="00993B5C" w:rsidRPr="00D8213E">
        <w:rPr>
          <w:b/>
          <w:sz w:val="28"/>
          <w:szCs w:val="28"/>
          <w:lang w:val="sr-Latn-CS"/>
        </w:rPr>
        <w:t xml:space="preserve"> </w:t>
      </w:r>
      <w:r w:rsidR="00815983" w:rsidRPr="00D8213E">
        <w:rPr>
          <w:b/>
          <w:sz w:val="28"/>
          <w:szCs w:val="28"/>
          <w:lang w:val="sr-Latn-CS"/>
        </w:rPr>
        <w:t>nacionalnog skupa</w:t>
      </w:r>
      <w:r w:rsidR="00495A35">
        <w:rPr>
          <w:b/>
          <w:sz w:val="28"/>
          <w:szCs w:val="28"/>
          <w:lang w:val="sr-Latn-CS"/>
        </w:rPr>
        <w:t xml:space="preserve"> (M64)</w:t>
      </w:r>
      <w:r w:rsidR="00993B5C" w:rsidRPr="00D8213E">
        <w:rPr>
          <w:sz w:val="28"/>
          <w:szCs w:val="28"/>
          <w:lang w:val="sr-Latn-CS"/>
        </w:rPr>
        <w:t>:</w:t>
      </w:r>
    </w:p>
    <w:p w:rsidR="00893EB5" w:rsidRPr="00D8213E" w:rsidRDefault="00893EB5" w:rsidP="00317E6F">
      <w:pPr>
        <w:jc w:val="both"/>
        <w:rPr>
          <w:sz w:val="28"/>
          <w:szCs w:val="28"/>
          <w:lang w:val="sr-Latn-CS"/>
        </w:rPr>
      </w:pPr>
    </w:p>
    <w:p w:rsidR="007B197B" w:rsidRPr="00D8213E" w:rsidRDefault="00914801" w:rsidP="00317E6F">
      <w:pPr>
        <w:jc w:val="both"/>
        <w:rPr>
          <w:rFonts w:eastAsia="MyriadPro-Bold"/>
          <w:iCs/>
          <w:sz w:val="28"/>
          <w:szCs w:val="28"/>
          <w:lang w:val="sr-Latn-CS"/>
        </w:rPr>
      </w:pPr>
      <w:r w:rsidRPr="00D8213E">
        <w:rPr>
          <w:rFonts w:eastAsia="MyriadPro-Bold"/>
          <w:iCs/>
          <w:sz w:val="28"/>
          <w:szCs w:val="28"/>
          <w:lang w:val="sr-Latn-CS"/>
        </w:rPr>
        <w:t xml:space="preserve">1. </w:t>
      </w:r>
      <w:r w:rsidR="007B197B" w:rsidRPr="00D8213E">
        <w:rPr>
          <w:rFonts w:eastAsia="MyriadPro-Bold"/>
          <w:iCs/>
          <w:sz w:val="28"/>
          <w:szCs w:val="28"/>
          <w:lang w:val="sr-Latn-CS"/>
        </w:rPr>
        <w:t>Popović Radinović V, Tica Jevtić J, Vujović M, Gluvić, Z , Lačković M. Primarni hiperaldosteronizam –prikaz slučaja.  4. kongres  endokrinologa Srbije sa međunarodnim učešćem, 12-15. decembar 2014, Beograd, Zb</w:t>
      </w:r>
      <w:r w:rsidR="00773FC9" w:rsidRPr="00D8213E">
        <w:rPr>
          <w:rFonts w:eastAsia="MyriadPro-Bold"/>
          <w:iCs/>
          <w:sz w:val="28"/>
          <w:szCs w:val="28"/>
          <w:lang w:val="sr-Latn-CS"/>
        </w:rPr>
        <w:t>or</w:t>
      </w:r>
      <w:r w:rsidR="007B197B" w:rsidRPr="00D8213E">
        <w:rPr>
          <w:rFonts w:eastAsia="MyriadPro-Bold"/>
          <w:iCs/>
          <w:sz w:val="28"/>
          <w:szCs w:val="28"/>
          <w:lang w:val="sr-Latn-CS"/>
        </w:rPr>
        <w:t>nik sažetaka str.</w:t>
      </w:r>
      <w:r w:rsidR="00D14B8B">
        <w:rPr>
          <w:rFonts w:eastAsia="MyriadPro-Bold"/>
          <w:iCs/>
          <w:sz w:val="28"/>
          <w:szCs w:val="28"/>
          <w:lang w:val="sr-Latn-CS"/>
        </w:rPr>
        <w:t xml:space="preserve"> 112.</w:t>
      </w:r>
    </w:p>
    <w:p w:rsidR="00773FC9" w:rsidRPr="00D8213E" w:rsidRDefault="00773FC9" w:rsidP="00317E6F">
      <w:pPr>
        <w:jc w:val="both"/>
        <w:rPr>
          <w:rFonts w:eastAsia="MyriadPro-Bold"/>
          <w:iCs/>
          <w:sz w:val="28"/>
          <w:szCs w:val="28"/>
          <w:lang w:val="sr-Latn-CS"/>
        </w:rPr>
      </w:pPr>
    </w:p>
    <w:p w:rsidR="00914801" w:rsidRPr="001B5B3C" w:rsidRDefault="00914801" w:rsidP="00317E6F">
      <w:pPr>
        <w:jc w:val="both"/>
        <w:rPr>
          <w:sz w:val="28"/>
          <w:szCs w:val="28"/>
          <w:lang w:val="sr-Latn-CS"/>
        </w:rPr>
      </w:pPr>
      <w:r w:rsidRPr="00D8213E">
        <w:rPr>
          <w:sz w:val="28"/>
          <w:szCs w:val="28"/>
          <w:lang w:val="sr-Latn-CS"/>
        </w:rPr>
        <w:t>2</w:t>
      </w:r>
      <w:r w:rsidR="00257501">
        <w:rPr>
          <w:sz w:val="28"/>
          <w:szCs w:val="28"/>
          <w:lang w:val="sr-Latn-CS"/>
        </w:rPr>
        <w:t>.</w:t>
      </w:r>
      <w:r w:rsidRPr="00D8213E">
        <w:rPr>
          <w:sz w:val="28"/>
          <w:szCs w:val="28"/>
          <w:lang w:val="sr-Latn-CS"/>
        </w:rPr>
        <w:t xml:space="preserve"> Popović- Radinović V, Rašić- Milutinović Z, Tica- Jevtić J, Vujović M, Gluvić Z. </w:t>
      </w:r>
      <w:r w:rsidRPr="00D8213E">
        <w:rPr>
          <w:sz w:val="28"/>
          <w:szCs w:val="28"/>
          <w:u w:val="single"/>
          <w:lang w:val="sr-Latn-CS"/>
        </w:rPr>
        <w:t>Lačković M</w:t>
      </w:r>
      <w:r w:rsidRPr="00D8213E">
        <w:rPr>
          <w:sz w:val="28"/>
          <w:szCs w:val="28"/>
          <w:lang w:val="sr-Latn-CS"/>
        </w:rPr>
        <w:t>, Simović N. Prevalenca metaboličkog sindroma kod bolesnica</w:t>
      </w:r>
      <w:r w:rsidRPr="00914801">
        <w:rPr>
          <w:sz w:val="28"/>
          <w:szCs w:val="28"/>
          <w:lang w:val="sr-Latn-CS"/>
        </w:rPr>
        <w:t xml:space="preserve"> sa subkilinčkim hipotiroidizmom. 8. Srp</w:t>
      </w:r>
      <w:r w:rsidR="00D14B8B">
        <w:rPr>
          <w:sz w:val="28"/>
          <w:szCs w:val="28"/>
          <w:lang w:val="sr-Latn-CS"/>
        </w:rPr>
        <w:t>s</w:t>
      </w:r>
      <w:r w:rsidRPr="00914801">
        <w:rPr>
          <w:sz w:val="28"/>
          <w:szCs w:val="28"/>
          <w:lang w:val="sr-Latn-CS"/>
        </w:rPr>
        <w:t xml:space="preserve">ki kongres o šećernoj bolesti sa internacionalnim učešćem, 10-13.nov 2013, Beograd. </w:t>
      </w:r>
      <w:r w:rsidRPr="001B5B3C">
        <w:rPr>
          <w:sz w:val="28"/>
          <w:szCs w:val="28"/>
          <w:lang w:val="sr-Latn-CS"/>
        </w:rPr>
        <w:t xml:space="preserve">Zbornik sažetaka str. 66 </w:t>
      </w:r>
    </w:p>
    <w:p w:rsidR="00914801" w:rsidRPr="001B5B3C" w:rsidRDefault="00914801" w:rsidP="00317E6F">
      <w:pPr>
        <w:jc w:val="both"/>
        <w:rPr>
          <w:sz w:val="28"/>
          <w:szCs w:val="28"/>
          <w:lang w:val="sr-Latn-CS"/>
        </w:rPr>
      </w:pPr>
    </w:p>
    <w:p w:rsidR="00495A35" w:rsidRDefault="00495A35" w:rsidP="00317E6F">
      <w:pPr>
        <w:jc w:val="both"/>
        <w:rPr>
          <w:sz w:val="28"/>
          <w:szCs w:val="28"/>
          <w:lang w:val="sr-Latn-CS"/>
        </w:rPr>
      </w:pPr>
    </w:p>
    <w:p w:rsidR="00495A35" w:rsidRDefault="00495A35" w:rsidP="00317E6F">
      <w:pPr>
        <w:jc w:val="both"/>
        <w:rPr>
          <w:sz w:val="28"/>
          <w:szCs w:val="28"/>
          <w:lang w:val="sr-Latn-CS"/>
        </w:rPr>
      </w:pPr>
    </w:p>
    <w:p w:rsidR="007B197B" w:rsidRDefault="007B197B" w:rsidP="00317E6F">
      <w:pPr>
        <w:jc w:val="both"/>
        <w:rPr>
          <w:sz w:val="28"/>
          <w:szCs w:val="28"/>
        </w:rPr>
      </w:pPr>
      <w:r w:rsidRPr="001B5B3C">
        <w:rPr>
          <w:sz w:val="28"/>
          <w:szCs w:val="28"/>
          <w:lang w:val="sr-Latn-CS"/>
        </w:rPr>
        <w:lastRenderedPageBreak/>
        <w:t>3</w:t>
      </w:r>
      <w:r w:rsidR="004632E0">
        <w:rPr>
          <w:sz w:val="28"/>
          <w:szCs w:val="28"/>
          <w:lang w:val="sr-Latn-CS"/>
        </w:rPr>
        <w:t>. R</w:t>
      </w:r>
      <w:r w:rsidRPr="001B5B3C">
        <w:rPr>
          <w:sz w:val="28"/>
          <w:szCs w:val="28"/>
          <w:lang w:val="sr-Latn-CS"/>
        </w:rPr>
        <w:t>ašić- Milutinović Z, Popović- Radinović V, Vujović M, Gluvić Z</w:t>
      </w:r>
      <w:r w:rsidRPr="001B5B3C">
        <w:rPr>
          <w:sz w:val="28"/>
          <w:szCs w:val="28"/>
          <w:u w:val="single"/>
          <w:lang w:val="sr-Latn-CS"/>
        </w:rPr>
        <w:t>. Lačković M,</w:t>
      </w:r>
      <w:r w:rsidRPr="001B5B3C">
        <w:rPr>
          <w:sz w:val="28"/>
          <w:szCs w:val="28"/>
          <w:lang w:val="sr-Latn-CS"/>
        </w:rPr>
        <w:t xml:space="preserve"> Simović N, Tica- Jevtić J, Nikolić M. </w:t>
      </w:r>
      <w:r w:rsidR="00914801" w:rsidRPr="001B5B3C">
        <w:rPr>
          <w:sz w:val="28"/>
          <w:szCs w:val="28"/>
          <w:lang w:val="sr-Latn-CS"/>
        </w:rPr>
        <w:t>D</w:t>
      </w:r>
      <w:r w:rsidRPr="001B5B3C">
        <w:rPr>
          <w:sz w:val="28"/>
          <w:szCs w:val="28"/>
          <w:lang w:val="sr-Latn-CS"/>
        </w:rPr>
        <w:t xml:space="preserve">a li je porast aktivnosti SOD u serumu pacijenata sa tipom 2 dijabetesa rani marker dijabetesne nefropatije. </w:t>
      </w:r>
      <w:r w:rsidRPr="00EA1D77">
        <w:rPr>
          <w:sz w:val="28"/>
          <w:szCs w:val="28"/>
        </w:rPr>
        <w:t xml:space="preserve">8. </w:t>
      </w:r>
      <w:proofErr w:type="spellStart"/>
      <w:r w:rsidRPr="00EA1D77">
        <w:rPr>
          <w:sz w:val="28"/>
          <w:szCs w:val="28"/>
        </w:rPr>
        <w:t>Srpksi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kongres</w:t>
      </w:r>
      <w:proofErr w:type="spellEnd"/>
      <w:r w:rsidRPr="00EA1D77">
        <w:rPr>
          <w:sz w:val="28"/>
          <w:szCs w:val="28"/>
        </w:rPr>
        <w:t xml:space="preserve"> o </w:t>
      </w:r>
      <w:proofErr w:type="spellStart"/>
      <w:r w:rsidRPr="00EA1D77">
        <w:rPr>
          <w:sz w:val="28"/>
          <w:szCs w:val="28"/>
        </w:rPr>
        <w:t>šećernoj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bolesti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proofErr w:type="gramStart"/>
      <w:r w:rsidRPr="00EA1D77">
        <w:rPr>
          <w:sz w:val="28"/>
          <w:szCs w:val="28"/>
        </w:rPr>
        <w:t>sa</w:t>
      </w:r>
      <w:proofErr w:type="spellEnd"/>
      <w:proofErr w:type="gram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internacionalnim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učešćem</w:t>
      </w:r>
      <w:proofErr w:type="spellEnd"/>
      <w:r w:rsidRPr="00EA1D77">
        <w:rPr>
          <w:sz w:val="28"/>
          <w:szCs w:val="28"/>
        </w:rPr>
        <w:t xml:space="preserve">, 10-13.nov 2013, </w:t>
      </w:r>
      <w:smartTag w:uri="urn:schemas-microsoft-com:office:smarttags" w:element="place">
        <w:r w:rsidRPr="00EA1D77">
          <w:rPr>
            <w:sz w:val="28"/>
            <w:szCs w:val="28"/>
          </w:rPr>
          <w:t>Beograd</w:t>
        </w:r>
      </w:smartTag>
      <w:r w:rsidRPr="00EA1D77">
        <w:rPr>
          <w:sz w:val="28"/>
          <w:szCs w:val="28"/>
        </w:rPr>
        <w:t xml:space="preserve">. </w:t>
      </w:r>
      <w:proofErr w:type="spellStart"/>
      <w:proofErr w:type="gramStart"/>
      <w:r w:rsidRPr="00EA1D77">
        <w:rPr>
          <w:sz w:val="28"/>
          <w:szCs w:val="28"/>
        </w:rPr>
        <w:t>Zbornik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sažetaka</w:t>
      </w:r>
      <w:proofErr w:type="spellEnd"/>
      <w:r w:rsidRPr="00EA1D77">
        <w:rPr>
          <w:sz w:val="28"/>
          <w:szCs w:val="28"/>
        </w:rPr>
        <w:t xml:space="preserve"> str. 22.</w:t>
      </w:r>
      <w:proofErr w:type="gramEnd"/>
      <w:r w:rsidRPr="00EA1D77">
        <w:rPr>
          <w:sz w:val="28"/>
          <w:szCs w:val="28"/>
        </w:rPr>
        <w:t xml:space="preserve"> </w:t>
      </w:r>
    </w:p>
    <w:p w:rsidR="004757A9" w:rsidRDefault="004757A9" w:rsidP="00317E6F">
      <w:pPr>
        <w:jc w:val="both"/>
        <w:rPr>
          <w:sz w:val="28"/>
          <w:szCs w:val="28"/>
        </w:rPr>
      </w:pPr>
    </w:p>
    <w:p w:rsidR="007B197B" w:rsidRPr="00EA1D77" w:rsidRDefault="007B197B" w:rsidP="0031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EA1D77">
        <w:rPr>
          <w:sz w:val="28"/>
          <w:szCs w:val="28"/>
        </w:rPr>
        <w:t>Rašić-Milutinović</w:t>
      </w:r>
      <w:proofErr w:type="spellEnd"/>
      <w:r w:rsidRPr="00EA1D77">
        <w:rPr>
          <w:sz w:val="28"/>
          <w:szCs w:val="28"/>
        </w:rPr>
        <w:t xml:space="preserve"> Z, </w:t>
      </w:r>
      <w:proofErr w:type="spellStart"/>
      <w:r w:rsidRPr="00EA1D77">
        <w:rPr>
          <w:sz w:val="28"/>
          <w:szCs w:val="28"/>
        </w:rPr>
        <w:t>Gluvić</w:t>
      </w:r>
      <w:proofErr w:type="spellEnd"/>
      <w:r w:rsidRPr="00EA1D77">
        <w:rPr>
          <w:sz w:val="28"/>
          <w:szCs w:val="28"/>
        </w:rPr>
        <w:t xml:space="preserve"> Z, </w:t>
      </w:r>
      <w:proofErr w:type="spellStart"/>
      <w:r w:rsidRPr="00EA1D77">
        <w:rPr>
          <w:sz w:val="28"/>
          <w:szCs w:val="28"/>
        </w:rPr>
        <w:t>Vujović</w:t>
      </w:r>
      <w:proofErr w:type="spellEnd"/>
      <w:r w:rsidRPr="00EA1D77">
        <w:rPr>
          <w:sz w:val="28"/>
          <w:szCs w:val="28"/>
        </w:rPr>
        <w:t xml:space="preserve"> M, </w:t>
      </w:r>
      <w:proofErr w:type="spellStart"/>
      <w:r w:rsidRPr="00EA1D77">
        <w:rPr>
          <w:sz w:val="28"/>
          <w:szCs w:val="28"/>
        </w:rPr>
        <w:t>Radinović</w:t>
      </w:r>
      <w:proofErr w:type="spellEnd"/>
      <w:r w:rsidRPr="00EA1D77">
        <w:rPr>
          <w:sz w:val="28"/>
          <w:szCs w:val="28"/>
        </w:rPr>
        <w:t xml:space="preserve">- </w:t>
      </w:r>
      <w:proofErr w:type="spellStart"/>
      <w:r w:rsidRPr="00EA1D77">
        <w:rPr>
          <w:sz w:val="28"/>
          <w:szCs w:val="28"/>
        </w:rPr>
        <w:t>Popović</w:t>
      </w:r>
      <w:proofErr w:type="spellEnd"/>
      <w:r w:rsidRPr="00EA1D77">
        <w:rPr>
          <w:sz w:val="28"/>
          <w:szCs w:val="28"/>
        </w:rPr>
        <w:t xml:space="preserve"> V,  </w:t>
      </w:r>
      <w:proofErr w:type="spellStart"/>
      <w:r w:rsidRPr="00EA1D77">
        <w:rPr>
          <w:sz w:val="28"/>
          <w:szCs w:val="28"/>
        </w:rPr>
        <w:t>Tica</w:t>
      </w:r>
      <w:proofErr w:type="spellEnd"/>
      <w:r w:rsidRPr="00EA1D77">
        <w:rPr>
          <w:sz w:val="28"/>
          <w:szCs w:val="28"/>
        </w:rPr>
        <w:t xml:space="preserve"> J,  </w:t>
      </w:r>
      <w:proofErr w:type="spellStart"/>
      <w:r w:rsidRPr="00EA1D77">
        <w:rPr>
          <w:sz w:val="28"/>
          <w:szCs w:val="28"/>
          <w:u w:val="single"/>
        </w:rPr>
        <w:t>Lačković</w:t>
      </w:r>
      <w:proofErr w:type="spellEnd"/>
      <w:r w:rsidRPr="00EA1D77">
        <w:rPr>
          <w:sz w:val="28"/>
          <w:szCs w:val="28"/>
          <w:u w:val="single"/>
        </w:rPr>
        <w:t xml:space="preserve"> M,  </w:t>
      </w:r>
      <w:proofErr w:type="spellStart"/>
      <w:r w:rsidRPr="00EA1D77">
        <w:rPr>
          <w:sz w:val="28"/>
          <w:szCs w:val="28"/>
        </w:rPr>
        <w:t>Popović</w:t>
      </w:r>
      <w:proofErr w:type="spellEnd"/>
      <w:r w:rsidRPr="00EA1D77">
        <w:rPr>
          <w:sz w:val="28"/>
          <w:szCs w:val="28"/>
        </w:rPr>
        <w:t xml:space="preserve"> T, </w:t>
      </w:r>
      <w:proofErr w:type="spellStart"/>
      <w:r w:rsidRPr="00EA1D77">
        <w:rPr>
          <w:sz w:val="28"/>
          <w:szCs w:val="28"/>
        </w:rPr>
        <w:t>Glibetić</w:t>
      </w:r>
      <w:proofErr w:type="spellEnd"/>
      <w:r w:rsidRPr="00EA1D77">
        <w:rPr>
          <w:sz w:val="28"/>
          <w:szCs w:val="28"/>
        </w:rPr>
        <w:t xml:space="preserve"> M. PON-1 activity and PUFA profile in type 2 diabetic patients. 7. </w:t>
      </w:r>
      <w:proofErr w:type="spellStart"/>
      <w:r w:rsidRPr="00EA1D77">
        <w:rPr>
          <w:sz w:val="28"/>
          <w:szCs w:val="28"/>
        </w:rPr>
        <w:t>Srpski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kongres</w:t>
      </w:r>
      <w:proofErr w:type="spellEnd"/>
      <w:r w:rsidRPr="00EA1D77">
        <w:rPr>
          <w:sz w:val="28"/>
          <w:szCs w:val="28"/>
        </w:rPr>
        <w:t xml:space="preserve"> o </w:t>
      </w:r>
      <w:proofErr w:type="spellStart"/>
      <w:r w:rsidRPr="00EA1D77">
        <w:rPr>
          <w:sz w:val="28"/>
          <w:szCs w:val="28"/>
        </w:rPr>
        <w:t>šećernoj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bolesti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proofErr w:type="gramStart"/>
      <w:r w:rsidRPr="00EA1D77">
        <w:rPr>
          <w:sz w:val="28"/>
          <w:szCs w:val="28"/>
        </w:rPr>
        <w:t>sa</w:t>
      </w:r>
      <w:proofErr w:type="spellEnd"/>
      <w:r w:rsidRPr="00EA1D77">
        <w:rPr>
          <w:sz w:val="28"/>
          <w:szCs w:val="28"/>
        </w:rPr>
        <w:t xml:space="preserve">  </w:t>
      </w:r>
      <w:proofErr w:type="spellStart"/>
      <w:r w:rsidRPr="00EA1D77">
        <w:rPr>
          <w:sz w:val="28"/>
          <w:szCs w:val="28"/>
        </w:rPr>
        <w:t>internacionalnim</w:t>
      </w:r>
      <w:proofErr w:type="spellEnd"/>
      <w:proofErr w:type="gram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učešćem</w:t>
      </w:r>
      <w:proofErr w:type="spellEnd"/>
      <w:r w:rsidRPr="00EA1D77">
        <w:rPr>
          <w:sz w:val="28"/>
          <w:szCs w:val="28"/>
        </w:rPr>
        <w:t xml:space="preserve">, </w:t>
      </w:r>
      <w:smartTag w:uri="urn:schemas-microsoft-com:office:smarttags" w:element="place">
        <w:r w:rsidRPr="00EA1D77">
          <w:rPr>
            <w:sz w:val="28"/>
            <w:szCs w:val="28"/>
          </w:rPr>
          <w:t>Beograd</w:t>
        </w:r>
      </w:smartTag>
      <w:r w:rsidRPr="00EA1D77">
        <w:rPr>
          <w:sz w:val="28"/>
          <w:szCs w:val="28"/>
        </w:rPr>
        <w:t xml:space="preserve">, 17-20 </w:t>
      </w:r>
      <w:proofErr w:type="spellStart"/>
      <w:r w:rsidRPr="00EA1D77">
        <w:rPr>
          <w:sz w:val="28"/>
          <w:szCs w:val="28"/>
        </w:rPr>
        <w:t>novembar</w:t>
      </w:r>
      <w:proofErr w:type="spellEnd"/>
      <w:r w:rsidRPr="00EA1D77">
        <w:rPr>
          <w:sz w:val="28"/>
          <w:szCs w:val="28"/>
        </w:rPr>
        <w:t xml:space="preserve">, 2011. </w:t>
      </w:r>
      <w:proofErr w:type="spellStart"/>
      <w:proofErr w:type="gramStart"/>
      <w:r w:rsidRPr="00EA1D77">
        <w:rPr>
          <w:sz w:val="28"/>
          <w:szCs w:val="28"/>
        </w:rPr>
        <w:t>Zbornik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sažetaka</w:t>
      </w:r>
      <w:proofErr w:type="spellEnd"/>
      <w:r w:rsidRPr="00EA1D77">
        <w:rPr>
          <w:sz w:val="28"/>
          <w:szCs w:val="28"/>
        </w:rPr>
        <w:t>, 10.</w:t>
      </w:r>
      <w:proofErr w:type="gramEnd"/>
      <w:r w:rsidRPr="00EA1D77">
        <w:rPr>
          <w:sz w:val="28"/>
          <w:szCs w:val="28"/>
        </w:rPr>
        <w:t xml:space="preserve"> </w:t>
      </w:r>
    </w:p>
    <w:p w:rsidR="007B197B" w:rsidRDefault="007B197B" w:rsidP="00317E6F">
      <w:pPr>
        <w:jc w:val="both"/>
        <w:rPr>
          <w:sz w:val="28"/>
          <w:szCs w:val="28"/>
        </w:rPr>
      </w:pPr>
    </w:p>
    <w:p w:rsidR="007B197B" w:rsidRPr="00EA1D77" w:rsidRDefault="007B197B" w:rsidP="00317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Rašić-Milutinović</w:t>
      </w:r>
      <w:proofErr w:type="spellEnd"/>
      <w:r w:rsidRPr="00EA1D77">
        <w:rPr>
          <w:sz w:val="28"/>
          <w:szCs w:val="28"/>
        </w:rPr>
        <w:t xml:space="preserve"> Z, </w:t>
      </w:r>
      <w:proofErr w:type="spellStart"/>
      <w:r w:rsidRPr="00EA1D77">
        <w:rPr>
          <w:sz w:val="28"/>
          <w:szCs w:val="28"/>
        </w:rPr>
        <w:t>Popović</w:t>
      </w:r>
      <w:proofErr w:type="spellEnd"/>
      <w:r w:rsidRPr="00EA1D77">
        <w:rPr>
          <w:sz w:val="28"/>
          <w:szCs w:val="28"/>
        </w:rPr>
        <w:t xml:space="preserve"> T, </w:t>
      </w:r>
      <w:proofErr w:type="spellStart"/>
      <w:r w:rsidRPr="00EA1D77">
        <w:rPr>
          <w:sz w:val="28"/>
          <w:szCs w:val="28"/>
        </w:rPr>
        <w:t>Peruničić</w:t>
      </w:r>
      <w:proofErr w:type="spellEnd"/>
      <w:r w:rsidRPr="00EA1D77">
        <w:rPr>
          <w:sz w:val="28"/>
          <w:szCs w:val="28"/>
        </w:rPr>
        <w:t xml:space="preserve"> J, </w:t>
      </w:r>
      <w:proofErr w:type="spellStart"/>
      <w:r w:rsidRPr="00EA1D77">
        <w:rPr>
          <w:sz w:val="28"/>
          <w:szCs w:val="28"/>
        </w:rPr>
        <w:t>Tica</w:t>
      </w:r>
      <w:proofErr w:type="spellEnd"/>
      <w:r w:rsidRPr="00EA1D77">
        <w:rPr>
          <w:sz w:val="28"/>
          <w:szCs w:val="28"/>
        </w:rPr>
        <w:t xml:space="preserve">, J, </w:t>
      </w:r>
      <w:proofErr w:type="spellStart"/>
      <w:r w:rsidRPr="00EA1D77">
        <w:rPr>
          <w:sz w:val="28"/>
          <w:szCs w:val="28"/>
        </w:rPr>
        <w:t>Vujović</w:t>
      </w:r>
      <w:proofErr w:type="spellEnd"/>
      <w:r w:rsidRPr="00EA1D77">
        <w:rPr>
          <w:sz w:val="28"/>
          <w:szCs w:val="28"/>
        </w:rPr>
        <w:t xml:space="preserve"> M, </w:t>
      </w:r>
      <w:proofErr w:type="spellStart"/>
      <w:r w:rsidRPr="00EA1D77">
        <w:rPr>
          <w:sz w:val="28"/>
          <w:szCs w:val="28"/>
        </w:rPr>
        <w:t>Popović</w:t>
      </w:r>
      <w:proofErr w:type="spellEnd"/>
      <w:r w:rsidRPr="00EA1D77">
        <w:rPr>
          <w:sz w:val="28"/>
          <w:szCs w:val="28"/>
        </w:rPr>
        <w:t xml:space="preserve"> V, </w:t>
      </w:r>
      <w:proofErr w:type="spellStart"/>
      <w:r w:rsidRPr="00EA1D77">
        <w:rPr>
          <w:sz w:val="28"/>
          <w:szCs w:val="28"/>
        </w:rPr>
        <w:t>Gluvić</w:t>
      </w:r>
      <w:proofErr w:type="spellEnd"/>
      <w:r w:rsidRPr="00EA1D77">
        <w:rPr>
          <w:sz w:val="28"/>
          <w:szCs w:val="28"/>
        </w:rPr>
        <w:t xml:space="preserve"> Z, </w:t>
      </w:r>
      <w:proofErr w:type="spellStart"/>
      <w:r w:rsidRPr="00EA1D77">
        <w:rPr>
          <w:sz w:val="28"/>
          <w:szCs w:val="28"/>
          <w:u w:val="single"/>
        </w:rPr>
        <w:t>Lačković</w:t>
      </w:r>
      <w:proofErr w:type="spellEnd"/>
      <w:r w:rsidRPr="00EA1D77">
        <w:rPr>
          <w:sz w:val="28"/>
          <w:szCs w:val="28"/>
          <w:u w:val="single"/>
        </w:rPr>
        <w:t xml:space="preserve"> M</w:t>
      </w:r>
      <w:r w:rsidRPr="00EA1D77">
        <w:rPr>
          <w:sz w:val="28"/>
          <w:szCs w:val="28"/>
        </w:rPr>
        <w:t xml:space="preserve">, </w:t>
      </w:r>
      <w:proofErr w:type="spellStart"/>
      <w:r w:rsidRPr="00EA1D77">
        <w:rPr>
          <w:sz w:val="28"/>
          <w:szCs w:val="28"/>
        </w:rPr>
        <w:t>Samardžić</w:t>
      </w:r>
      <w:proofErr w:type="spellEnd"/>
      <w:r w:rsidRPr="00EA1D77">
        <w:rPr>
          <w:sz w:val="28"/>
          <w:szCs w:val="28"/>
        </w:rPr>
        <w:t xml:space="preserve"> V, </w:t>
      </w:r>
      <w:proofErr w:type="spellStart"/>
      <w:r w:rsidRPr="00EA1D77">
        <w:rPr>
          <w:sz w:val="28"/>
          <w:szCs w:val="28"/>
        </w:rPr>
        <w:t>Arsić</w:t>
      </w:r>
      <w:proofErr w:type="spellEnd"/>
      <w:r w:rsidRPr="00EA1D77">
        <w:rPr>
          <w:sz w:val="28"/>
          <w:szCs w:val="28"/>
        </w:rPr>
        <w:t xml:space="preserve"> A, </w:t>
      </w:r>
      <w:proofErr w:type="spellStart"/>
      <w:r w:rsidRPr="00EA1D77">
        <w:rPr>
          <w:sz w:val="28"/>
          <w:szCs w:val="28"/>
        </w:rPr>
        <w:t>Glibetić</w:t>
      </w:r>
      <w:proofErr w:type="spellEnd"/>
      <w:r w:rsidRPr="00EA1D77">
        <w:rPr>
          <w:sz w:val="28"/>
          <w:szCs w:val="28"/>
        </w:rPr>
        <w:t xml:space="preserve"> M. </w:t>
      </w:r>
      <w:proofErr w:type="spellStart"/>
      <w:r w:rsidRPr="00EA1D77">
        <w:rPr>
          <w:sz w:val="28"/>
          <w:szCs w:val="28"/>
        </w:rPr>
        <w:t>Antidiabetic</w:t>
      </w:r>
      <w:proofErr w:type="spellEnd"/>
      <w:r w:rsidRPr="00EA1D77">
        <w:rPr>
          <w:sz w:val="28"/>
          <w:szCs w:val="28"/>
        </w:rPr>
        <w:t xml:space="preserve"> effects of supplementation by N-3 poly unsaturated fatty acids. </w:t>
      </w:r>
      <w:proofErr w:type="spellStart"/>
      <w:r w:rsidRPr="00EA1D77">
        <w:rPr>
          <w:sz w:val="28"/>
          <w:szCs w:val="28"/>
        </w:rPr>
        <w:t>Drugi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kongres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endokrinologa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Srbije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proofErr w:type="gramStart"/>
      <w:r w:rsidRPr="00EA1D77">
        <w:rPr>
          <w:sz w:val="28"/>
          <w:szCs w:val="28"/>
        </w:rPr>
        <w:t>sa</w:t>
      </w:r>
      <w:proofErr w:type="spellEnd"/>
      <w:proofErr w:type="gram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međunarodnim</w:t>
      </w:r>
      <w:proofErr w:type="spellEnd"/>
      <w:r w:rsidRPr="00EA1D77">
        <w:rPr>
          <w:sz w:val="28"/>
          <w:szCs w:val="28"/>
        </w:rPr>
        <w:t xml:space="preserve"> </w:t>
      </w:r>
      <w:proofErr w:type="spellStart"/>
      <w:r w:rsidRPr="00EA1D77">
        <w:rPr>
          <w:sz w:val="28"/>
          <w:szCs w:val="28"/>
        </w:rPr>
        <w:t>učešćem</w:t>
      </w:r>
      <w:proofErr w:type="spellEnd"/>
      <w:r w:rsidRPr="00EA1D77">
        <w:rPr>
          <w:sz w:val="28"/>
          <w:szCs w:val="28"/>
        </w:rPr>
        <w:t xml:space="preserve">, </w:t>
      </w:r>
      <w:smartTag w:uri="urn:schemas-microsoft-com:office:smarttags" w:element="place">
        <w:r w:rsidRPr="00EA1D77">
          <w:rPr>
            <w:sz w:val="28"/>
            <w:szCs w:val="28"/>
          </w:rPr>
          <w:t>Beograd</w:t>
        </w:r>
      </w:smartTag>
      <w:r w:rsidRPr="00EA1D77">
        <w:rPr>
          <w:sz w:val="28"/>
          <w:szCs w:val="28"/>
        </w:rPr>
        <w:t xml:space="preserve">, 2-5 </w:t>
      </w:r>
      <w:proofErr w:type="spellStart"/>
      <w:r w:rsidRPr="00EA1D77">
        <w:rPr>
          <w:sz w:val="28"/>
          <w:szCs w:val="28"/>
        </w:rPr>
        <w:t>decembar</w:t>
      </w:r>
      <w:proofErr w:type="spellEnd"/>
      <w:r w:rsidRPr="00EA1D77">
        <w:rPr>
          <w:sz w:val="28"/>
          <w:szCs w:val="28"/>
        </w:rPr>
        <w:t xml:space="preserve">, 2010. </w:t>
      </w:r>
      <w:proofErr w:type="gramStart"/>
      <w:r w:rsidRPr="00EA1D77">
        <w:rPr>
          <w:sz w:val="28"/>
          <w:szCs w:val="28"/>
        </w:rPr>
        <w:t>Abstract Book, 60.</w:t>
      </w:r>
      <w:proofErr w:type="gramEnd"/>
      <w:r w:rsidRPr="00EA1D77">
        <w:rPr>
          <w:sz w:val="28"/>
          <w:szCs w:val="28"/>
        </w:rPr>
        <w:t xml:space="preserve"> </w:t>
      </w:r>
    </w:p>
    <w:p w:rsidR="007B197B" w:rsidRDefault="007B197B" w:rsidP="00317E6F">
      <w:pPr>
        <w:jc w:val="both"/>
        <w:rPr>
          <w:sz w:val="28"/>
          <w:szCs w:val="28"/>
        </w:rPr>
      </w:pPr>
    </w:p>
    <w:p w:rsidR="00546A6F" w:rsidRDefault="007B197B" w:rsidP="00317E6F">
      <w:pPr>
        <w:jc w:val="both"/>
        <w:rPr>
          <w:sz w:val="28"/>
          <w:szCs w:val="28"/>
        </w:rPr>
      </w:pPr>
      <w:r w:rsidRPr="001B5B3C">
        <w:rPr>
          <w:sz w:val="28"/>
          <w:szCs w:val="28"/>
        </w:rPr>
        <w:t xml:space="preserve">6. </w:t>
      </w:r>
      <w:r w:rsidRPr="001B5B3C">
        <w:rPr>
          <w:sz w:val="28"/>
          <w:szCs w:val="28"/>
          <w:lang w:val="sr-Latn-CS"/>
        </w:rPr>
        <w:t xml:space="preserve"> </w:t>
      </w:r>
      <w:r w:rsidR="00993B5C" w:rsidRPr="001B5B3C">
        <w:rPr>
          <w:sz w:val="28"/>
          <w:szCs w:val="28"/>
          <w:u w:val="single"/>
          <w:lang w:val="sr-Latn-CS"/>
        </w:rPr>
        <w:t>L</w:t>
      </w:r>
      <w:r w:rsidR="00B23424" w:rsidRPr="001B5B3C">
        <w:rPr>
          <w:sz w:val="28"/>
          <w:szCs w:val="28"/>
          <w:u w:val="single"/>
          <w:lang w:val="sr-Latn-CS"/>
        </w:rPr>
        <w:t>ačković</w:t>
      </w:r>
      <w:r w:rsidR="00B23424" w:rsidRPr="001B5B3C">
        <w:rPr>
          <w:b/>
          <w:sz w:val="28"/>
          <w:szCs w:val="28"/>
          <w:u w:val="single"/>
          <w:lang w:val="sr-Latn-CS"/>
        </w:rPr>
        <w:t xml:space="preserve"> </w:t>
      </w:r>
      <w:r w:rsidR="00B23424" w:rsidRPr="001B5B3C">
        <w:rPr>
          <w:sz w:val="28"/>
          <w:szCs w:val="28"/>
          <w:u w:val="single"/>
          <w:lang w:val="sr-Latn-CS"/>
        </w:rPr>
        <w:t>M</w:t>
      </w:r>
      <w:r w:rsidR="00B23424" w:rsidRPr="00EA1D77">
        <w:rPr>
          <w:sz w:val="28"/>
          <w:szCs w:val="28"/>
          <w:lang w:val="sr-Latn-CS"/>
        </w:rPr>
        <w:t>, Gluvić Z, Popović V,</w:t>
      </w:r>
      <w:r w:rsidR="001B5B3C">
        <w:rPr>
          <w:sz w:val="28"/>
          <w:szCs w:val="28"/>
          <w:lang w:val="sr-Latn-CS"/>
        </w:rPr>
        <w:t xml:space="preserve"> </w:t>
      </w:r>
      <w:r w:rsidR="00993B5C" w:rsidRPr="00EA1D77">
        <w:rPr>
          <w:sz w:val="28"/>
          <w:szCs w:val="28"/>
          <w:lang w:val="sr-Latn-CS"/>
        </w:rPr>
        <w:t>Vujović M, Tica J, Rašić-Milutinović Z.</w:t>
      </w:r>
      <w:r w:rsidR="00B23424" w:rsidRPr="007B197B">
        <w:rPr>
          <w:sz w:val="28"/>
          <w:szCs w:val="28"/>
          <w:lang w:val="sr-Latn-CS"/>
        </w:rPr>
        <w:t xml:space="preserve"> Heart </w:t>
      </w:r>
      <w:r w:rsidR="00993B5C" w:rsidRPr="007B197B">
        <w:rPr>
          <w:sz w:val="28"/>
          <w:szCs w:val="28"/>
          <w:lang w:val="sr-Latn-CS"/>
        </w:rPr>
        <w:t xml:space="preserve">Failure and Diabetic Nephropathy, the Complications and Indicators of Advanced   Diabetes – cross sectional study. </w:t>
      </w:r>
      <w:r w:rsidR="00993B5C" w:rsidRPr="00EA1D77">
        <w:rPr>
          <w:sz w:val="28"/>
          <w:szCs w:val="28"/>
          <w:lang w:val="sr-Latn-CS"/>
        </w:rPr>
        <w:t>Heart failure in diabetic pa</w:t>
      </w:r>
      <w:r w:rsidR="00B23424" w:rsidRPr="00EA1D77">
        <w:rPr>
          <w:sz w:val="28"/>
          <w:szCs w:val="28"/>
          <w:lang w:val="sr-Latn-CS"/>
        </w:rPr>
        <w:t xml:space="preserve">tients: state of the art in </w:t>
      </w:r>
      <w:r w:rsidR="00993B5C" w:rsidRPr="00EA1D77">
        <w:rPr>
          <w:sz w:val="28"/>
          <w:szCs w:val="28"/>
          <w:lang w:val="sr-Latn-CS"/>
        </w:rPr>
        <w:t>diagnosis and management 2009</w:t>
      </w:r>
      <w:r w:rsidR="00993B5C" w:rsidRPr="00EA1D77">
        <w:rPr>
          <w:sz w:val="28"/>
          <w:szCs w:val="28"/>
        </w:rPr>
        <w:t xml:space="preserve">, Conference Venue Millennium Centre, </w:t>
      </w:r>
      <w:proofErr w:type="spellStart"/>
      <w:r w:rsidR="00993B5C" w:rsidRPr="00EA1D77">
        <w:rPr>
          <w:sz w:val="28"/>
          <w:szCs w:val="28"/>
        </w:rPr>
        <w:t>Vršac</w:t>
      </w:r>
      <w:proofErr w:type="spellEnd"/>
      <w:r w:rsidR="00993B5C" w:rsidRPr="00EA1D77">
        <w:rPr>
          <w:sz w:val="28"/>
          <w:szCs w:val="28"/>
        </w:rPr>
        <w:t>, Serbi</w:t>
      </w:r>
      <w:r w:rsidR="00B23424" w:rsidRPr="00EA1D77">
        <w:rPr>
          <w:sz w:val="28"/>
          <w:szCs w:val="28"/>
        </w:rPr>
        <w:t>a, March 13-14, 2009.</w:t>
      </w:r>
    </w:p>
    <w:p w:rsidR="00D14B8B" w:rsidRDefault="00D14B8B" w:rsidP="00317E6F">
      <w:pPr>
        <w:jc w:val="both"/>
        <w:rPr>
          <w:sz w:val="28"/>
          <w:szCs w:val="28"/>
        </w:rPr>
      </w:pPr>
    </w:p>
    <w:p w:rsidR="00D14B8B" w:rsidRPr="00F73E91" w:rsidRDefault="00D14B8B" w:rsidP="00D14B8B">
      <w:pPr>
        <w:jc w:val="both"/>
        <w:rPr>
          <w:b/>
          <w:i/>
          <w:lang/>
        </w:rPr>
      </w:pPr>
      <w:r>
        <w:rPr>
          <w:sz w:val="28"/>
          <w:szCs w:val="28"/>
        </w:rPr>
        <w:t xml:space="preserve">7. </w:t>
      </w:r>
      <w:r>
        <w:rPr>
          <w:b/>
          <w:i/>
          <w:lang/>
        </w:rPr>
        <w:t>Gluvić Z, Samardžić V, Lačk</w:t>
      </w:r>
      <w:r w:rsidRPr="00F73E91">
        <w:rPr>
          <w:b/>
          <w:i/>
          <w:lang/>
        </w:rPr>
        <w:t xml:space="preserve">ović M, Tica-Jevtić J, Popović-Radinović V, Vujović M, Mitrović B. Procena kvaliteta supstitucije i skringa neželjenih efekata primene testosterona kod „female-to-male“ transseksualca-iskustvo ustanove sekudarnog nivoa zaštite. 1. Srpski kongres o menopauzi i involutivnom hipoandrogenizmu sa međunarodnim učešćem, 16-17/10/2015. Beograd; poster prezentacija, knjiga apstrakata str. 65-6. </w:t>
      </w:r>
    </w:p>
    <w:p w:rsidR="00D14B8B" w:rsidRPr="00EA1D77" w:rsidRDefault="00D14B8B" w:rsidP="00317E6F">
      <w:pPr>
        <w:jc w:val="both"/>
        <w:rPr>
          <w:sz w:val="28"/>
          <w:szCs w:val="28"/>
        </w:rPr>
      </w:pPr>
    </w:p>
    <w:p w:rsidR="00993B5C" w:rsidRPr="00EA1D77" w:rsidRDefault="00B23424" w:rsidP="00317E6F">
      <w:pPr>
        <w:jc w:val="both"/>
        <w:rPr>
          <w:sz w:val="28"/>
          <w:szCs w:val="28"/>
        </w:rPr>
      </w:pPr>
      <w:r w:rsidRPr="00EA1D77">
        <w:rPr>
          <w:sz w:val="28"/>
          <w:szCs w:val="28"/>
        </w:rPr>
        <w:t xml:space="preserve"> </w:t>
      </w:r>
    </w:p>
    <w:p w:rsidR="00E5522A" w:rsidRPr="00EA1D77" w:rsidRDefault="00E5522A" w:rsidP="00317E6F">
      <w:pPr>
        <w:jc w:val="both"/>
        <w:rPr>
          <w:sz w:val="28"/>
          <w:szCs w:val="28"/>
        </w:rPr>
      </w:pPr>
    </w:p>
    <w:p w:rsidR="00937672" w:rsidRPr="00EA1D77" w:rsidRDefault="00937672" w:rsidP="00317E6F">
      <w:pPr>
        <w:jc w:val="both"/>
        <w:rPr>
          <w:sz w:val="28"/>
          <w:szCs w:val="28"/>
          <w:lang w:val="sr-Latn-CS"/>
        </w:rPr>
      </w:pPr>
      <w:r w:rsidRPr="00EA1D77">
        <w:rPr>
          <w:b/>
          <w:sz w:val="28"/>
          <w:szCs w:val="28"/>
          <w:lang w:val="sr-Latn-CS"/>
        </w:rPr>
        <w:t>P</w:t>
      </w:r>
      <w:r w:rsidR="00AD51F1" w:rsidRPr="00EA1D77">
        <w:rPr>
          <w:b/>
          <w:sz w:val="28"/>
          <w:szCs w:val="28"/>
          <w:lang w:val="sr-Latn-CS"/>
        </w:rPr>
        <w:t xml:space="preserve">oglavlja u </w:t>
      </w:r>
      <w:r w:rsidR="00D153B0">
        <w:rPr>
          <w:b/>
          <w:sz w:val="28"/>
          <w:szCs w:val="28"/>
          <w:lang w:val="sr-Latn-CS"/>
        </w:rPr>
        <w:t xml:space="preserve">nacionalnim </w:t>
      </w:r>
      <w:r w:rsidR="00AD51F1" w:rsidRPr="00EA1D77">
        <w:rPr>
          <w:b/>
          <w:sz w:val="28"/>
          <w:szCs w:val="28"/>
          <w:lang w:val="sr-Latn-CS"/>
        </w:rPr>
        <w:t>monografijama</w:t>
      </w:r>
      <w:r w:rsidR="001F1621">
        <w:rPr>
          <w:b/>
          <w:sz w:val="28"/>
          <w:szCs w:val="28"/>
          <w:lang w:val="sr-Latn-CS"/>
        </w:rPr>
        <w:t xml:space="preserve"> (M45)</w:t>
      </w:r>
      <w:r w:rsidRPr="00EA1D77">
        <w:rPr>
          <w:sz w:val="28"/>
          <w:szCs w:val="28"/>
          <w:lang w:val="sr-Latn-CS"/>
        </w:rPr>
        <w:t>:</w:t>
      </w:r>
    </w:p>
    <w:p w:rsidR="00937672" w:rsidRPr="00EA1D77" w:rsidRDefault="00937672" w:rsidP="00317E6F">
      <w:pPr>
        <w:jc w:val="both"/>
        <w:rPr>
          <w:sz w:val="28"/>
          <w:szCs w:val="28"/>
          <w:lang w:val="sr-Latn-CS"/>
        </w:rPr>
      </w:pPr>
    </w:p>
    <w:p w:rsidR="00937672" w:rsidRDefault="00E27EAE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1. </w:t>
      </w:r>
      <w:r w:rsidR="00937672" w:rsidRPr="00EA1D77">
        <w:rPr>
          <w:sz w:val="28"/>
          <w:szCs w:val="28"/>
          <w:lang w:val="sr-Latn-CS"/>
        </w:rPr>
        <w:t xml:space="preserve">Lačković V, Kanjuh V, Kočica M, </w:t>
      </w:r>
      <w:r w:rsidR="00937672" w:rsidRPr="005D37CA">
        <w:rPr>
          <w:sz w:val="28"/>
          <w:szCs w:val="28"/>
          <w:u w:val="single"/>
          <w:lang w:val="sr-Latn-CS"/>
        </w:rPr>
        <w:t>Lačković M</w:t>
      </w:r>
      <w:r w:rsidR="00937672" w:rsidRPr="00EA1D77">
        <w:rPr>
          <w:sz w:val="28"/>
          <w:szCs w:val="28"/>
          <w:lang w:val="sr-Latn-CS"/>
        </w:rPr>
        <w:t xml:space="preserve">, Tanasković I. Histopatološke karakteristike vaskularnog endotela- klinički aspekti. U: Jugoslovenska studija prekursora ateroskleroze kod školske dece – 20 godina </w:t>
      </w:r>
      <w:r w:rsidR="0097448C">
        <w:rPr>
          <w:sz w:val="28"/>
          <w:szCs w:val="28"/>
          <w:lang w:val="sr-Latn-CS"/>
        </w:rPr>
        <w:t xml:space="preserve">praćenja. </w:t>
      </w:r>
      <w:r w:rsidR="001F31C5" w:rsidRPr="00EA1D77">
        <w:rPr>
          <w:sz w:val="28"/>
          <w:szCs w:val="28"/>
          <w:lang w:val="sr-Latn-CS"/>
        </w:rPr>
        <w:t>M</w:t>
      </w:r>
      <w:r w:rsidR="00937672" w:rsidRPr="00EA1D77">
        <w:rPr>
          <w:sz w:val="28"/>
          <w:szCs w:val="28"/>
          <w:lang w:val="sr-Latn-CS"/>
        </w:rPr>
        <w:t>edicinsk</w:t>
      </w:r>
      <w:r w:rsidR="008634C0" w:rsidRPr="00EA1D77">
        <w:rPr>
          <w:sz w:val="28"/>
          <w:szCs w:val="28"/>
          <w:lang w:val="sr-Latn-CS"/>
        </w:rPr>
        <w:t>i</w:t>
      </w:r>
      <w:r w:rsidR="00AD51F1" w:rsidRPr="00EA1D77">
        <w:rPr>
          <w:sz w:val="28"/>
          <w:szCs w:val="28"/>
          <w:lang w:val="sr-Latn-CS"/>
        </w:rPr>
        <w:t xml:space="preserve"> </w:t>
      </w:r>
      <w:r w:rsidR="00937672" w:rsidRPr="00EA1D77">
        <w:rPr>
          <w:sz w:val="28"/>
          <w:szCs w:val="28"/>
          <w:lang w:val="sr-Latn-CS"/>
        </w:rPr>
        <w:t xml:space="preserve"> fakultet Univerziteta u Beogradu, </w:t>
      </w:r>
      <w:r w:rsidR="001F31C5" w:rsidRPr="00EA1D77">
        <w:rPr>
          <w:sz w:val="28"/>
          <w:szCs w:val="28"/>
          <w:lang w:val="sr-Latn-CS"/>
        </w:rPr>
        <w:t>B</w:t>
      </w:r>
      <w:r w:rsidR="008634C0" w:rsidRPr="00EA1D77">
        <w:rPr>
          <w:sz w:val="28"/>
          <w:szCs w:val="28"/>
          <w:lang w:val="sr-Latn-CS"/>
        </w:rPr>
        <w:t xml:space="preserve">eograd, </w:t>
      </w:r>
      <w:r w:rsidR="00937672" w:rsidRPr="00EA1D77">
        <w:rPr>
          <w:sz w:val="28"/>
          <w:szCs w:val="28"/>
          <w:lang w:val="sr-Latn-CS"/>
        </w:rPr>
        <w:t>2011</w:t>
      </w:r>
      <w:r w:rsidR="008634C0" w:rsidRPr="00EA1D77">
        <w:rPr>
          <w:sz w:val="28"/>
          <w:szCs w:val="28"/>
          <w:lang w:val="sr-Latn-CS"/>
        </w:rPr>
        <w:t>.</w:t>
      </w:r>
      <w:r w:rsidR="00937672" w:rsidRPr="00EA1D77">
        <w:rPr>
          <w:sz w:val="28"/>
          <w:szCs w:val="28"/>
          <w:lang w:val="sr-Latn-CS"/>
        </w:rPr>
        <w:t xml:space="preserve"> p</w:t>
      </w:r>
      <w:r w:rsidR="008634C0" w:rsidRPr="00EA1D77">
        <w:rPr>
          <w:sz w:val="28"/>
          <w:szCs w:val="28"/>
          <w:lang w:val="sr-Latn-CS"/>
        </w:rPr>
        <w:t>p</w:t>
      </w:r>
      <w:r w:rsidR="00937672" w:rsidRPr="00EA1D77">
        <w:rPr>
          <w:sz w:val="28"/>
          <w:szCs w:val="28"/>
          <w:lang w:val="sr-Latn-CS"/>
        </w:rPr>
        <w:t xml:space="preserve"> 161-168.</w:t>
      </w:r>
    </w:p>
    <w:p w:rsidR="0019402B" w:rsidRDefault="0019402B" w:rsidP="00317E6F">
      <w:pPr>
        <w:jc w:val="both"/>
        <w:rPr>
          <w:sz w:val="28"/>
          <w:szCs w:val="28"/>
          <w:lang w:val="sr-Latn-CS"/>
        </w:rPr>
      </w:pPr>
    </w:p>
    <w:p w:rsidR="0019402B" w:rsidRDefault="0019402B" w:rsidP="00317E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2. </w:t>
      </w:r>
      <w:r w:rsidRPr="00EA1D77">
        <w:rPr>
          <w:sz w:val="28"/>
          <w:szCs w:val="28"/>
          <w:lang w:val="sr-Latn-CS"/>
        </w:rPr>
        <w:t xml:space="preserve">Lačković V, Kanjuh V, Kočica M, </w:t>
      </w:r>
      <w:r w:rsidRPr="005D37CA">
        <w:rPr>
          <w:sz w:val="28"/>
          <w:szCs w:val="28"/>
          <w:u w:val="single"/>
          <w:lang w:val="sr-Latn-CS"/>
        </w:rPr>
        <w:t>Lačković M</w:t>
      </w:r>
      <w:r w:rsidRPr="00EA1D77">
        <w:rPr>
          <w:sz w:val="28"/>
          <w:szCs w:val="28"/>
          <w:lang w:val="sr-Latn-CS"/>
        </w:rPr>
        <w:t>, Tanasković</w:t>
      </w:r>
      <w:r>
        <w:rPr>
          <w:sz w:val="28"/>
          <w:szCs w:val="28"/>
          <w:lang w:val="sr-Latn-CS"/>
        </w:rPr>
        <w:t xml:space="preserve"> I. Histološke karakteristike vaskularnog endotela-klinički aspekti. U: Jugoslovenska studija </w:t>
      </w:r>
      <w:r w:rsidRPr="00EA1D77">
        <w:rPr>
          <w:sz w:val="28"/>
          <w:szCs w:val="28"/>
          <w:lang w:val="sr-Latn-CS"/>
        </w:rPr>
        <w:t>prekursora ateroskleroze kod školske dece</w:t>
      </w:r>
      <w:r>
        <w:rPr>
          <w:sz w:val="28"/>
          <w:szCs w:val="28"/>
          <w:lang w:val="sr-Latn-CS"/>
        </w:rPr>
        <w:t xml:space="preserve">. Deo II. </w:t>
      </w:r>
      <w:r w:rsidRPr="00EA1D77">
        <w:rPr>
          <w:sz w:val="28"/>
          <w:szCs w:val="28"/>
          <w:lang w:val="sr-Latn-CS"/>
        </w:rPr>
        <w:t>Medicinski  fakultet Univerziteta u Beogradu, Beograd, 201</w:t>
      </w:r>
      <w:r>
        <w:rPr>
          <w:sz w:val="28"/>
          <w:szCs w:val="28"/>
          <w:lang w:val="sr-Latn-CS"/>
        </w:rPr>
        <w:t>0</w:t>
      </w:r>
      <w:r w:rsidRPr="00EA1D77">
        <w:rPr>
          <w:sz w:val="28"/>
          <w:szCs w:val="28"/>
          <w:lang w:val="sr-Latn-CS"/>
        </w:rPr>
        <w:t>. pp 161-168.</w:t>
      </w:r>
    </w:p>
    <w:p w:rsidR="0019402B" w:rsidRPr="00EA1D77" w:rsidRDefault="0019402B" w:rsidP="00317E6F">
      <w:pPr>
        <w:jc w:val="both"/>
        <w:rPr>
          <w:sz w:val="28"/>
          <w:szCs w:val="28"/>
          <w:lang w:val="sr-Latn-CS"/>
        </w:rPr>
      </w:pPr>
    </w:p>
    <w:p w:rsidR="00993B5C" w:rsidRPr="00EA1D77" w:rsidRDefault="00993B5C" w:rsidP="00317E6F">
      <w:pPr>
        <w:ind w:left="360"/>
        <w:jc w:val="both"/>
        <w:rPr>
          <w:sz w:val="28"/>
          <w:szCs w:val="28"/>
          <w:lang w:val="sr-Latn-CS"/>
        </w:rPr>
      </w:pPr>
    </w:p>
    <w:p w:rsidR="00993B5C" w:rsidRPr="00EA1D77" w:rsidRDefault="0059341D" w:rsidP="00317E6F">
      <w:pPr>
        <w:ind w:left="360"/>
        <w:jc w:val="both"/>
        <w:rPr>
          <w:sz w:val="28"/>
          <w:szCs w:val="28"/>
          <w:lang w:val="sr-Latn-CS"/>
        </w:rPr>
      </w:pPr>
      <w:r w:rsidRPr="00EA1D77">
        <w:rPr>
          <w:sz w:val="28"/>
          <w:szCs w:val="28"/>
          <w:lang w:val="sr-Latn-CS"/>
        </w:rPr>
        <w:t xml:space="preserve">  </w:t>
      </w:r>
    </w:p>
    <w:p w:rsidR="00993B5C" w:rsidRPr="00EA1D77" w:rsidRDefault="00993B5C" w:rsidP="00317E6F">
      <w:pPr>
        <w:ind w:left="360"/>
        <w:rPr>
          <w:sz w:val="28"/>
          <w:szCs w:val="28"/>
          <w:lang w:val="sr-Latn-CS"/>
        </w:rPr>
      </w:pPr>
    </w:p>
    <w:p w:rsidR="00780E9C" w:rsidRPr="00937672" w:rsidRDefault="00786CD5" w:rsidP="00D33F2C">
      <w:pPr>
        <w:ind w:firstLine="720"/>
        <w:rPr>
          <w:sz w:val="28"/>
          <w:szCs w:val="28"/>
          <w:lang w:val="sr-Latn-CS"/>
        </w:rPr>
      </w:pPr>
      <w:r w:rsidRPr="00937672">
        <w:rPr>
          <w:sz w:val="28"/>
          <w:szCs w:val="28"/>
          <w:lang w:val="sr-Latn-CS"/>
        </w:rPr>
        <w:t xml:space="preserve">                   </w:t>
      </w:r>
    </w:p>
    <w:sectPr w:rsidR="00780E9C" w:rsidRPr="009376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2"/>
    <w:multiLevelType w:val="hybridMultilevel"/>
    <w:tmpl w:val="0B0ACB7C"/>
    <w:lvl w:ilvl="0" w:tplc="8C8086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5330B"/>
    <w:multiLevelType w:val="hybridMultilevel"/>
    <w:tmpl w:val="CD8A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10375"/>
    <w:multiLevelType w:val="multilevel"/>
    <w:tmpl w:val="02B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7299C"/>
    <w:multiLevelType w:val="hybridMultilevel"/>
    <w:tmpl w:val="C6F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2E5"/>
    <w:multiLevelType w:val="hybridMultilevel"/>
    <w:tmpl w:val="ECCCEF4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71B67"/>
    <w:multiLevelType w:val="hybridMultilevel"/>
    <w:tmpl w:val="218E98BE"/>
    <w:lvl w:ilvl="0" w:tplc="D4F2D8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376CA"/>
    <w:multiLevelType w:val="hybridMultilevel"/>
    <w:tmpl w:val="D0A8646C"/>
    <w:lvl w:ilvl="0" w:tplc="2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EB12D76"/>
    <w:multiLevelType w:val="hybridMultilevel"/>
    <w:tmpl w:val="AD1E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73307"/>
    <w:multiLevelType w:val="hybridMultilevel"/>
    <w:tmpl w:val="7E5C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347EA"/>
    <w:multiLevelType w:val="hybridMultilevel"/>
    <w:tmpl w:val="5DF84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453E6"/>
    <w:multiLevelType w:val="hybridMultilevel"/>
    <w:tmpl w:val="D048D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91DEB"/>
    <w:multiLevelType w:val="hybridMultilevel"/>
    <w:tmpl w:val="F14C8D5C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3E7B18"/>
    <w:multiLevelType w:val="hybridMultilevel"/>
    <w:tmpl w:val="4292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565D5"/>
    <w:multiLevelType w:val="hybridMultilevel"/>
    <w:tmpl w:val="E47CECD6"/>
    <w:lvl w:ilvl="0" w:tplc="241A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14">
    <w:nsid w:val="77217819"/>
    <w:multiLevelType w:val="hybridMultilevel"/>
    <w:tmpl w:val="3056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F2C"/>
    <w:rsid w:val="000005C4"/>
    <w:rsid w:val="00000BCC"/>
    <w:rsid w:val="00003930"/>
    <w:rsid w:val="00004B8F"/>
    <w:rsid w:val="00006F47"/>
    <w:rsid w:val="00011185"/>
    <w:rsid w:val="000113F3"/>
    <w:rsid w:val="00024F7A"/>
    <w:rsid w:val="00044175"/>
    <w:rsid w:val="0007355F"/>
    <w:rsid w:val="00075702"/>
    <w:rsid w:val="000826B5"/>
    <w:rsid w:val="000C4F64"/>
    <w:rsid w:val="000D1E15"/>
    <w:rsid w:val="000D3D88"/>
    <w:rsid w:val="000D7158"/>
    <w:rsid w:val="000E3065"/>
    <w:rsid w:val="000E5883"/>
    <w:rsid w:val="000F546D"/>
    <w:rsid w:val="00100049"/>
    <w:rsid w:val="001033CC"/>
    <w:rsid w:val="0011152A"/>
    <w:rsid w:val="001176A1"/>
    <w:rsid w:val="001302E2"/>
    <w:rsid w:val="00132DD9"/>
    <w:rsid w:val="00136809"/>
    <w:rsid w:val="00150CF8"/>
    <w:rsid w:val="00165855"/>
    <w:rsid w:val="00182E83"/>
    <w:rsid w:val="001856B3"/>
    <w:rsid w:val="0019402B"/>
    <w:rsid w:val="001B0627"/>
    <w:rsid w:val="001B5B3C"/>
    <w:rsid w:val="001B67AD"/>
    <w:rsid w:val="001F1621"/>
    <w:rsid w:val="001F31C5"/>
    <w:rsid w:val="001F40E9"/>
    <w:rsid w:val="00213A1F"/>
    <w:rsid w:val="00227499"/>
    <w:rsid w:val="00233B70"/>
    <w:rsid w:val="002406A1"/>
    <w:rsid w:val="002519BB"/>
    <w:rsid w:val="00257501"/>
    <w:rsid w:val="00261F18"/>
    <w:rsid w:val="00265F88"/>
    <w:rsid w:val="002667C0"/>
    <w:rsid w:val="00272AEB"/>
    <w:rsid w:val="00274792"/>
    <w:rsid w:val="00296225"/>
    <w:rsid w:val="002A3334"/>
    <w:rsid w:val="002A60CA"/>
    <w:rsid w:val="002A701C"/>
    <w:rsid w:val="002B10DC"/>
    <w:rsid w:val="002E6C6E"/>
    <w:rsid w:val="002F6599"/>
    <w:rsid w:val="00301848"/>
    <w:rsid w:val="00310C77"/>
    <w:rsid w:val="00316DEF"/>
    <w:rsid w:val="00317D5D"/>
    <w:rsid w:val="00317E6F"/>
    <w:rsid w:val="00326138"/>
    <w:rsid w:val="00342254"/>
    <w:rsid w:val="00344510"/>
    <w:rsid w:val="003521EC"/>
    <w:rsid w:val="00362E2D"/>
    <w:rsid w:val="003730F1"/>
    <w:rsid w:val="00384827"/>
    <w:rsid w:val="00385481"/>
    <w:rsid w:val="003A128B"/>
    <w:rsid w:val="003B271D"/>
    <w:rsid w:val="003D7D91"/>
    <w:rsid w:val="003F177F"/>
    <w:rsid w:val="004009AB"/>
    <w:rsid w:val="00410118"/>
    <w:rsid w:val="00442913"/>
    <w:rsid w:val="00445D7D"/>
    <w:rsid w:val="00446742"/>
    <w:rsid w:val="004632E0"/>
    <w:rsid w:val="004718AD"/>
    <w:rsid w:val="00473D56"/>
    <w:rsid w:val="004757A9"/>
    <w:rsid w:val="00477358"/>
    <w:rsid w:val="00495A35"/>
    <w:rsid w:val="004A4726"/>
    <w:rsid w:val="004C2E8C"/>
    <w:rsid w:val="004D1E7B"/>
    <w:rsid w:val="00515BD4"/>
    <w:rsid w:val="0052044C"/>
    <w:rsid w:val="00522B71"/>
    <w:rsid w:val="00546A6F"/>
    <w:rsid w:val="0055740C"/>
    <w:rsid w:val="00591616"/>
    <w:rsid w:val="0059341D"/>
    <w:rsid w:val="005A7444"/>
    <w:rsid w:val="005B06A0"/>
    <w:rsid w:val="005B4BFF"/>
    <w:rsid w:val="005D37CA"/>
    <w:rsid w:val="005E197A"/>
    <w:rsid w:val="005E2827"/>
    <w:rsid w:val="005F2DF0"/>
    <w:rsid w:val="006049AC"/>
    <w:rsid w:val="00624EB9"/>
    <w:rsid w:val="00645D70"/>
    <w:rsid w:val="00645EE1"/>
    <w:rsid w:val="0064722A"/>
    <w:rsid w:val="00656A91"/>
    <w:rsid w:val="00663DC0"/>
    <w:rsid w:val="00666D28"/>
    <w:rsid w:val="00677174"/>
    <w:rsid w:val="006870AF"/>
    <w:rsid w:val="00691206"/>
    <w:rsid w:val="006A5549"/>
    <w:rsid w:val="006B0EA7"/>
    <w:rsid w:val="006B2F34"/>
    <w:rsid w:val="006E24B1"/>
    <w:rsid w:val="006F7063"/>
    <w:rsid w:val="00706364"/>
    <w:rsid w:val="007076C6"/>
    <w:rsid w:val="0071132B"/>
    <w:rsid w:val="007365FE"/>
    <w:rsid w:val="00751231"/>
    <w:rsid w:val="00754708"/>
    <w:rsid w:val="007610D4"/>
    <w:rsid w:val="007625E4"/>
    <w:rsid w:val="00767C32"/>
    <w:rsid w:val="00773FC9"/>
    <w:rsid w:val="00780E9C"/>
    <w:rsid w:val="00786CD5"/>
    <w:rsid w:val="007961B7"/>
    <w:rsid w:val="007A7F3E"/>
    <w:rsid w:val="007B197B"/>
    <w:rsid w:val="007C2D3F"/>
    <w:rsid w:val="007E4CDF"/>
    <w:rsid w:val="00805223"/>
    <w:rsid w:val="0081431F"/>
    <w:rsid w:val="00815983"/>
    <w:rsid w:val="00826052"/>
    <w:rsid w:val="00842617"/>
    <w:rsid w:val="00847680"/>
    <w:rsid w:val="00850AE9"/>
    <w:rsid w:val="008562DF"/>
    <w:rsid w:val="00856D49"/>
    <w:rsid w:val="008621D5"/>
    <w:rsid w:val="008634C0"/>
    <w:rsid w:val="0086455C"/>
    <w:rsid w:val="00870789"/>
    <w:rsid w:val="00884D8A"/>
    <w:rsid w:val="00887A1E"/>
    <w:rsid w:val="00892C1E"/>
    <w:rsid w:val="00892C31"/>
    <w:rsid w:val="00893EB5"/>
    <w:rsid w:val="008C540C"/>
    <w:rsid w:val="008E08F7"/>
    <w:rsid w:val="008E6A1D"/>
    <w:rsid w:val="008F119B"/>
    <w:rsid w:val="0090161C"/>
    <w:rsid w:val="00912001"/>
    <w:rsid w:val="00914801"/>
    <w:rsid w:val="00937672"/>
    <w:rsid w:val="009472BB"/>
    <w:rsid w:val="00953DEA"/>
    <w:rsid w:val="00964788"/>
    <w:rsid w:val="00972EE8"/>
    <w:rsid w:val="0097448C"/>
    <w:rsid w:val="00993B5C"/>
    <w:rsid w:val="009B0D73"/>
    <w:rsid w:val="009C09B9"/>
    <w:rsid w:val="009C351C"/>
    <w:rsid w:val="009E7E27"/>
    <w:rsid w:val="009F0673"/>
    <w:rsid w:val="00A13A51"/>
    <w:rsid w:val="00A1550F"/>
    <w:rsid w:val="00A16A8A"/>
    <w:rsid w:val="00A31A2E"/>
    <w:rsid w:val="00A31AAD"/>
    <w:rsid w:val="00A32FFA"/>
    <w:rsid w:val="00A33710"/>
    <w:rsid w:val="00A36BC0"/>
    <w:rsid w:val="00A455AB"/>
    <w:rsid w:val="00A54B1A"/>
    <w:rsid w:val="00A57938"/>
    <w:rsid w:val="00A84C7B"/>
    <w:rsid w:val="00A860A0"/>
    <w:rsid w:val="00A92988"/>
    <w:rsid w:val="00A94E6F"/>
    <w:rsid w:val="00AA7FB7"/>
    <w:rsid w:val="00AD475F"/>
    <w:rsid w:val="00AD51F1"/>
    <w:rsid w:val="00AE5223"/>
    <w:rsid w:val="00AE7734"/>
    <w:rsid w:val="00AF7A8A"/>
    <w:rsid w:val="00B1782D"/>
    <w:rsid w:val="00B205AC"/>
    <w:rsid w:val="00B23424"/>
    <w:rsid w:val="00B34E83"/>
    <w:rsid w:val="00B47188"/>
    <w:rsid w:val="00B51594"/>
    <w:rsid w:val="00B53F2B"/>
    <w:rsid w:val="00B5618A"/>
    <w:rsid w:val="00B64487"/>
    <w:rsid w:val="00B67797"/>
    <w:rsid w:val="00B80377"/>
    <w:rsid w:val="00B83855"/>
    <w:rsid w:val="00B84F9D"/>
    <w:rsid w:val="00BD02DA"/>
    <w:rsid w:val="00BD40F6"/>
    <w:rsid w:val="00C345C9"/>
    <w:rsid w:val="00C407C9"/>
    <w:rsid w:val="00C45233"/>
    <w:rsid w:val="00C501F9"/>
    <w:rsid w:val="00C5095D"/>
    <w:rsid w:val="00C51829"/>
    <w:rsid w:val="00C537BC"/>
    <w:rsid w:val="00C61B0F"/>
    <w:rsid w:val="00C64CAB"/>
    <w:rsid w:val="00C83319"/>
    <w:rsid w:val="00C949F2"/>
    <w:rsid w:val="00CA10B8"/>
    <w:rsid w:val="00CB7E47"/>
    <w:rsid w:val="00CC118B"/>
    <w:rsid w:val="00CD0729"/>
    <w:rsid w:val="00CD185A"/>
    <w:rsid w:val="00CE250E"/>
    <w:rsid w:val="00CF2555"/>
    <w:rsid w:val="00D14B8B"/>
    <w:rsid w:val="00D153B0"/>
    <w:rsid w:val="00D17053"/>
    <w:rsid w:val="00D203CB"/>
    <w:rsid w:val="00D25728"/>
    <w:rsid w:val="00D307EE"/>
    <w:rsid w:val="00D33F2C"/>
    <w:rsid w:val="00D36A16"/>
    <w:rsid w:val="00D51DA6"/>
    <w:rsid w:val="00D6323A"/>
    <w:rsid w:val="00D74ED1"/>
    <w:rsid w:val="00D8213E"/>
    <w:rsid w:val="00D83C1D"/>
    <w:rsid w:val="00D87202"/>
    <w:rsid w:val="00D94101"/>
    <w:rsid w:val="00DB216D"/>
    <w:rsid w:val="00DD6BD9"/>
    <w:rsid w:val="00DE503E"/>
    <w:rsid w:val="00DE6E00"/>
    <w:rsid w:val="00DF5480"/>
    <w:rsid w:val="00E13CCC"/>
    <w:rsid w:val="00E2140B"/>
    <w:rsid w:val="00E255E9"/>
    <w:rsid w:val="00E27EAE"/>
    <w:rsid w:val="00E37F9D"/>
    <w:rsid w:val="00E46E40"/>
    <w:rsid w:val="00E5522A"/>
    <w:rsid w:val="00E821CB"/>
    <w:rsid w:val="00E8576C"/>
    <w:rsid w:val="00E97D7E"/>
    <w:rsid w:val="00EA1D77"/>
    <w:rsid w:val="00EB5978"/>
    <w:rsid w:val="00EB7BDA"/>
    <w:rsid w:val="00EC400A"/>
    <w:rsid w:val="00EE0BC3"/>
    <w:rsid w:val="00EF2722"/>
    <w:rsid w:val="00EF5B70"/>
    <w:rsid w:val="00F005E5"/>
    <w:rsid w:val="00F203AB"/>
    <w:rsid w:val="00F64591"/>
    <w:rsid w:val="00FB4968"/>
    <w:rsid w:val="00FC00AA"/>
    <w:rsid w:val="00FC41FC"/>
    <w:rsid w:val="00FC6A32"/>
    <w:rsid w:val="00FC71C3"/>
    <w:rsid w:val="00FD08B0"/>
    <w:rsid w:val="00FD3B0C"/>
    <w:rsid w:val="00FD6606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095D"/>
    <w:pPr>
      <w:spacing w:before="100" w:beforeAutospacing="1" w:after="100" w:afterAutospacing="1"/>
      <w:outlineLvl w:val="1"/>
    </w:pPr>
    <w:rPr>
      <w:color w:val="3366CC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95D"/>
    <w:pPr>
      <w:pBdr>
        <w:bottom w:val="dotted" w:sz="6" w:space="0" w:color="CCCCCC"/>
      </w:pBdr>
      <w:spacing w:before="100" w:beforeAutospacing="1" w:after="100" w:afterAutospacing="1"/>
      <w:outlineLvl w:val="2"/>
    </w:pPr>
    <w:rPr>
      <w:b/>
      <w:bCs/>
      <w:color w:val="FF9900"/>
      <w:sz w:val="31"/>
      <w:szCs w:val="3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80E9C"/>
    <w:rPr>
      <w:color w:val="0000FF"/>
      <w:u w:val="single"/>
    </w:rPr>
  </w:style>
  <w:style w:type="paragraph" w:styleId="Title">
    <w:name w:val="Title"/>
    <w:basedOn w:val="Normal"/>
    <w:qFormat/>
    <w:rsid w:val="00B205AC"/>
    <w:pPr>
      <w:spacing w:line="360" w:lineRule="auto"/>
      <w:jc w:val="center"/>
    </w:pPr>
    <w:rPr>
      <w:szCs w:val="20"/>
    </w:rPr>
  </w:style>
  <w:style w:type="paragraph" w:styleId="BalloonText">
    <w:name w:val="Balloon Text"/>
    <w:basedOn w:val="Normal"/>
    <w:semiHidden/>
    <w:rsid w:val="00024F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CCC"/>
    <w:pPr>
      <w:autoSpaceDE w:val="0"/>
      <w:autoSpaceDN w:val="0"/>
      <w:adjustRightInd w:val="0"/>
    </w:pPr>
    <w:rPr>
      <w:color w:val="000000"/>
      <w:sz w:val="24"/>
      <w:szCs w:val="24"/>
      <w:lang/>
    </w:rPr>
  </w:style>
  <w:style w:type="character" w:customStyle="1" w:styleId="hps">
    <w:name w:val="hps"/>
    <w:basedOn w:val="DefaultParagraphFont"/>
    <w:rsid w:val="00D6323A"/>
  </w:style>
  <w:style w:type="character" w:customStyle="1" w:styleId="src1">
    <w:name w:val="src1"/>
    <w:basedOn w:val="DefaultParagraphFont"/>
    <w:rsid w:val="0086455C"/>
    <w:rPr>
      <w:vanish w:val="0"/>
      <w:webHidden w:val="0"/>
      <w:specVanish w:val="0"/>
    </w:rPr>
  </w:style>
  <w:style w:type="paragraph" w:customStyle="1" w:styleId="yiv1609349681msonormal">
    <w:name w:val="yiv1609349681msonormal"/>
    <w:basedOn w:val="Normal"/>
    <w:rsid w:val="00892C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1431F"/>
    <w:rPr>
      <w:b/>
      <w:bCs/>
    </w:rPr>
  </w:style>
  <w:style w:type="character" w:customStyle="1" w:styleId="ndesc1">
    <w:name w:val="ndesc1"/>
    <w:basedOn w:val="DefaultParagraphFont"/>
    <w:rsid w:val="00677174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5095D"/>
    <w:rPr>
      <w:color w:val="3366C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095D"/>
    <w:rPr>
      <w:b/>
      <w:bCs/>
      <w:color w:val="FF9900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C50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275">
          <w:marLeft w:val="0"/>
          <w:marRight w:val="0"/>
          <w:marTop w:val="243"/>
          <w:marBottom w:val="243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799642560">
              <w:marLeft w:val="0"/>
              <w:marRight w:val="0"/>
              <w:marTop w:val="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</w:div>
          </w:divsChild>
        </w:div>
      </w:divsChild>
    </w:div>
    <w:div w:id="742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900">
          <w:marLeft w:val="243"/>
          <w:marRight w:val="0"/>
          <w:marTop w:val="162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93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lacko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MILENA BIOGRAFIJA</vt:lpstr>
    </vt:vector>
  </TitlesOfParts>
  <Company/>
  <LinksUpToDate>false</LinksUpToDate>
  <CharactersWithSpaces>14039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mailto:mvlacko@eunet.rs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BIOGRAFIJA</dc:title>
  <dc:creator>Registered User</dc:creator>
  <cp:lastModifiedBy>hitanprijem</cp:lastModifiedBy>
  <cp:revision>4</cp:revision>
  <cp:lastPrinted>2011-07-08T09:02:00Z</cp:lastPrinted>
  <dcterms:created xsi:type="dcterms:W3CDTF">2016-07-18T20:16:00Z</dcterms:created>
  <dcterms:modified xsi:type="dcterms:W3CDTF">2016-07-18T21:03:00Z</dcterms:modified>
</cp:coreProperties>
</file>